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58EA" w14:textId="2F43B24F" w:rsidR="00EE5AE8" w:rsidRPr="00BC237E" w:rsidRDefault="00BC237E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BC237E">
        <w:rPr>
          <w:rFonts w:ascii="GHEA Mariam" w:eastAsia="Times New Roman" w:hAnsi="GHEA Mariam" w:cs="GHEA Mariam"/>
          <w:color w:val="FF0000"/>
          <w:position w:val="0"/>
          <w:sz w:val="24"/>
          <w:szCs w:val="24"/>
          <w:lang w:val="en-US" w:eastAsia="ar-SA"/>
        </w:rPr>
        <w:t xml:space="preserve"> </w:t>
      </w:r>
      <w:r w:rsidR="0026711C" w:rsidRPr="0026711C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ԵԴ/1776/01/21</w:t>
      </w:r>
    </w:p>
    <w:p w14:paraId="6F0ED3B5" w14:textId="531C5AB0" w:rsidR="009A1C11" w:rsidRPr="000F1EDD" w:rsidRDefault="00BF2AED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noProof/>
          <w:sz w:val="32"/>
          <w:szCs w:val="32"/>
          <w:lang w:val="en-US" w:eastAsia="en-US"/>
        </w:rPr>
        <w:drawing>
          <wp:anchor distT="0" distB="0" distL="0" distR="0" simplePos="0" relativeHeight="251659264" behindDoc="0" locked="0" layoutInCell="1" allowOverlap="1" wp14:anchorId="7E671476" wp14:editId="08E96BED">
            <wp:simplePos x="0" y="0"/>
            <wp:positionH relativeFrom="margin">
              <wp:align>center</wp:align>
            </wp:positionH>
            <wp:positionV relativeFrom="paragraph">
              <wp:posOffset>6571</wp:posOffset>
            </wp:positionV>
            <wp:extent cx="1232452" cy="1227953"/>
            <wp:effectExtent l="0" t="0" r="6350" b="0"/>
            <wp:wrapNone/>
            <wp:docPr id="2" name="Рисунок 2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2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CAA1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F565056" w14:textId="77777777" w:rsidR="009A1C11" w:rsidRPr="000F1EDD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54E8E2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76E079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48E488A" w14:textId="77777777" w:rsidR="00C713CD" w:rsidRPr="000F1EDD" w:rsidRDefault="00C713CD" w:rsidP="00C713CD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181B405" w14:textId="77777777" w:rsidR="00471AED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07E3EE26" w14:textId="77777777" w:rsidR="00471AED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4E33E279" w14:textId="77777777" w:rsidR="00471AED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7841E6A" w14:textId="77777777" w:rsidR="00EE5AE8" w:rsidRPr="000F1EDD" w:rsidRDefault="00D3555F" w:rsidP="00BF2AED">
      <w:pPr>
        <w:tabs>
          <w:tab w:val="left" w:pos="567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0F1EDD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628F95E8" w14:textId="77777777" w:rsidR="000C45B2" w:rsidRPr="000F1EDD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3976D779" w14:textId="28303099" w:rsidR="005477D1" w:rsidRPr="000F1EDD" w:rsidRDefault="00EC716A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003A8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="007E5445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1F350FE8" w14:textId="77777777" w:rsidR="005477D1" w:rsidRPr="000F1EDD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դատարան, </w:t>
      </w:r>
    </w:p>
    <w:p w14:paraId="51AFEDAE" w14:textId="7D3DDB35" w:rsidR="005477D1" w:rsidRPr="000F1EDD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նախագահող դատավոր </w:t>
      </w:r>
      <w:r w:rsidR="00C45263" w:rsidRPr="006003A8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45263" w:rsidRPr="006003A8">
        <w:rPr>
          <w:rFonts w:ascii="GHEA Mariam" w:eastAsia="GHEA Mariam" w:hAnsi="GHEA Mariam" w:cs="GHEA Mariam"/>
          <w:sz w:val="24"/>
          <w:szCs w:val="24"/>
          <w:lang w:val="hy-AM"/>
        </w:rPr>
        <w:t>Մաթևոսյան</w:t>
      </w:r>
    </w:p>
    <w:p w14:paraId="653E011A" w14:textId="77777777" w:rsidR="005477D1" w:rsidRPr="000F1EDD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6BD3AEF" w14:textId="77777777" w:rsidR="000C45B2" w:rsidRPr="000F1EDD" w:rsidRDefault="00D3555F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427D47A" w14:textId="3DEEC3BA" w:rsidR="007E08D1" w:rsidRPr="003C548A" w:rsidRDefault="00A67E47" w:rsidP="007954FA">
      <w:pPr>
        <w:spacing w:line="276" w:lineRule="auto"/>
        <w:ind w:leftChars="0" w:firstLineChars="0" w:firstLine="565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դատավոր՝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45263" w:rsidRPr="00C45263">
        <w:rPr>
          <w:rFonts w:ascii="GHEA Mariam" w:eastAsia="GHEA Mariam" w:hAnsi="GHEA Mariam" w:cs="GHEA Mariam"/>
          <w:sz w:val="24"/>
          <w:szCs w:val="24"/>
          <w:lang w:val="hy-AM"/>
        </w:rPr>
        <w:t>Գ.Հովհաննիսյան</w:t>
      </w:r>
      <w:r w:rsidR="007954FA" w:rsidRPr="007954FA">
        <w:rPr>
          <w:rFonts w:ascii="GHEA Mariam" w:eastAsia="GHEA Mariam" w:hAnsi="GHEA Mariam" w:cs="GHEA Mariam"/>
          <w:sz w:val="24"/>
          <w:szCs w:val="24"/>
          <w:lang w:val="hy-AM"/>
        </w:rPr>
        <w:br/>
      </w:r>
      <w:r w:rsidR="00B5282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954FA" w:rsidRPr="007954FA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>ատավորներ՝</w:t>
      </w:r>
      <w:r w:rsidR="005800A3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C548A" w:rsidRPr="003C548A">
        <w:rPr>
          <w:rFonts w:ascii="GHEA Mariam" w:eastAsia="GHEA Mariam" w:hAnsi="GHEA Mariam" w:cs="GHEA Mariam"/>
          <w:sz w:val="24"/>
          <w:szCs w:val="24"/>
          <w:lang w:val="hy-AM"/>
        </w:rPr>
        <w:t>Լ.Աբգարյան</w:t>
      </w:r>
    </w:p>
    <w:p w14:paraId="070EF41C" w14:textId="4E06030E" w:rsidR="00EE5AE8" w:rsidRPr="000F1EDD" w:rsidRDefault="007E08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F36D52" w:rsidRPr="00F36D5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C548A" w:rsidRPr="00C06AC2">
        <w:rPr>
          <w:rFonts w:ascii="GHEA Mariam" w:eastAsia="GHEA Mariam" w:hAnsi="GHEA Mariam" w:cs="GHEA Mariam"/>
          <w:sz w:val="24"/>
          <w:szCs w:val="24"/>
          <w:lang w:val="hy-AM"/>
        </w:rPr>
        <w:t>Մ.Արղամանյան</w:t>
      </w:r>
    </w:p>
    <w:p w14:paraId="63B79AF4" w14:textId="77777777" w:rsidR="000C45B2" w:rsidRPr="000F1EDD" w:rsidRDefault="000C45B2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5C0791B" w14:textId="77777777" w:rsidR="005477D1" w:rsidRPr="000F1EDD" w:rsidRDefault="005477D1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3F2BAF5" w14:textId="0678A64F" w:rsidR="005D4447" w:rsidRPr="000F1EDD" w:rsidRDefault="00C06AC2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003A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F15D9" w:rsidRPr="00BF2AED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>6</w:t>
      </w:r>
      <w:r w:rsidR="0037176C" w:rsidRP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BF2AED">
        <w:rPr>
          <w:rFonts w:ascii="GHEA Mariam" w:eastAsia="GHEA Mariam" w:hAnsi="GHEA Mariam" w:cs="GHEA Mariam"/>
          <w:sz w:val="24"/>
          <w:szCs w:val="24"/>
          <w:lang w:val="hy-AM"/>
        </w:rPr>
        <w:t>հոկտեմբեր</w:t>
      </w:r>
      <w:r w:rsidR="00A67E47" w:rsidRP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="00CE107D" w:rsidRPr="00BF2AED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A138E2" w:rsidRPr="00BF2AED">
        <w:rPr>
          <w:rFonts w:ascii="GHEA Mariam" w:eastAsia="GHEA Mariam" w:hAnsi="GHEA Mariam" w:cs="GHEA Mariam"/>
          <w:sz w:val="24"/>
          <w:szCs w:val="24"/>
          <w:lang w:val="hy-AM"/>
        </w:rPr>
        <w:t>24</w:t>
      </w:r>
      <w:r w:rsidR="00CE107D" w:rsidRPr="00141AF8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</w:t>
      </w:r>
      <w:r w:rsidR="007E08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ք.Երևան</w:t>
      </w:r>
    </w:p>
    <w:p w14:paraId="61FAFAAE" w14:textId="77777777" w:rsidR="005D4447" w:rsidRPr="00C3625A" w:rsidRDefault="005D4447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32"/>
          <w:szCs w:val="32"/>
          <w:highlight w:val="yellow"/>
          <w:lang w:val="hy-AM"/>
        </w:rPr>
      </w:pPr>
    </w:p>
    <w:p w14:paraId="746FCF75" w14:textId="77777777" w:rsidR="00EE5AE8" w:rsidRPr="000F1EDD" w:rsidRDefault="00D3555F" w:rsidP="00BF2AED">
      <w:pPr>
        <w:ind w:leftChars="0" w:left="-2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0F1EDD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076AB14" w14:textId="77777777" w:rsidR="00EE5AE8" w:rsidRPr="00C3625A" w:rsidRDefault="00EE5AE8" w:rsidP="003F07B6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638DBD36" w14:textId="79BF142D" w:rsidR="00EE5AE8" w:rsidRPr="000F1EDD" w:rsidRDefault="00762F05" w:rsidP="00762F05">
      <w:pPr>
        <w:tabs>
          <w:tab w:val="left" w:pos="360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003A8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                  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նախագահությամբ`    </w:t>
      </w:r>
      <w:r w:rsidRPr="006003A8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E94DDF" w:rsidRPr="006003A8">
        <w:rPr>
          <w:rFonts w:ascii="GHEA Mariam" w:eastAsia="GHEA Mariam" w:hAnsi="GHEA Mariam" w:cs="GHEA Mariam"/>
          <w:sz w:val="24"/>
          <w:szCs w:val="24"/>
          <w:lang w:val="hy-AM"/>
        </w:rPr>
        <w:t>Հ.ԱՍԱՏՐՅԱՆ</w:t>
      </w:r>
      <w:r w:rsidR="00710AD2" w:rsidRPr="00710AD2">
        <w:rPr>
          <w:rFonts w:ascii="GHEA Mariam" w:eastAsia="GHEA Mariam" w:hAnsi="GHEA Mariam" w:cs="GHEA Mariam"/>
          <w:sz w:val="24"/>
          <w:szCs w:val="24"/>
          <w:lang w:val="hy-AM"/>
        </w:rPr>
        <w:t>Ի</w:t>
      </w:r>
    </w:p>
    <w:p w14:paraId="4FA09B22" w14:textId="77777777" w:rsidR="00EE5AE8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մասնակցությամբ դատավորներ`        Ս.ԱՎԵՏԻՍՅԱՆԻ</w:t>
      </w:r>
    </w:p>
    <w:p w14:paraId="738CBF5D" w14:textId="52F998EC" w:rsidR="0021722A" w:rsidRPr="000F1EDD" w:rsidRDefault="00E94DD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94DDF">
        <w:rPr>
          <w:rFonts w:ascii="GHEA Mariam" w:eastAsia="GHEA Mariam" w:hAnsi="GHEA Mariam" w:cs="GHEA Mariam"/>
          <w:sz w:val="24"/>
          <w:szCs w:val="24"/>
          <w:lang w:val="hy-AM"/>
        </w:rPr>
        <w:t>Լ.ԹԱԴԵՎՈՍՅԱՆԻ</w:t>
      </w:r>
    </w:p>
    <w:p w14:paraId="0D9E1500" w14:textId="04984C63" w:rsidR="00BF2AED" w:rsidRDefault="00D3555F" w:rsidP="00BF2AED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Ա.ՊՈՂՈՍՅԱՆԻ</w:t>
      </w:r>
    </w:p>
    <w:p w14:paraId="4B1E4679" w14:textId="77777777" w:rsidR="00BF2AED" w:rsidRPr="00BF2AED" w:rsidRDefault="00BF2AED" w:rsidP="00BF2AED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669851A" w14:textId="77777777" w:rsidR="00BF2AED" w:rsidRDefault="00BF2AED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0" w:name="_heading=h.gjdgxs" w:colFirst="0" w:colLast="0"/>
      <w:bookmarkEnd w:id="0"/>
    </w:p>
    <w:p w14:paraId="75FAFC8F" w14:textId="3ACD70B4" w:rsidR="00EE5AE8" w:rsidRPr="000F1EDD" w:rsidRDefault="00D3555F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գրավոր ընթացակարգով քննության առնելով</w:t>
      </w:r>
      <w:r w:rsidR="00894BB6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80571" w:rsidRPr="00F80571">
        <w:rPr>
          <w:rFonts w:ascii="GHEA Mariam" w:eastAsia="GHEA Mariam" w:hAnsi="GHEA Mariam" w:cs="GHEA Mariam"/>
          <w:sz w:val="24"/>
          <w:szCs w:val="24"/>
          <w:lang w:val="hy-AM"/>
        </w:rPr>
        <w:t>ՀՀ վերաքննիչ քրեական դատարանի՝ 2023 թվականի փետրվարի 24-ի որոշման դեմ Արշակ Ատոմի Մանասյանի պաշտպան Ս</w:t>
      </w:r>
      <w:r w:rsidR="0037253D" w:rsidRPr="0037253D">
        <w:rPr>
          <w:rFonts w:ascii="Cambria Math" w:eastAsia="GHEA Mariam" w:hAnsi="Cambria Math" w:cs="Cambria Math"/>
          <w:sz w:val="24"/>
          <w:szCs w:val="24"/>
          <w:lang w:val="hy-AM"/>
        </w:rPr>
        <w:t>.</w:t>
      </w:r>
      <w:r w:rsidR="00F80571" w:rsidRPr="00F80571">
        <w:rPr>
          <w:rFonts w:ascii="GHEA Mariam" w:eastAsia="GHEA Mariam" w:hAnsi="GHEA Mariam" w:cs="GHEA Mariam"/>
          <w:sz w:val="24"/>
          <w:szCs w:val="24"/>
          <w:lang w:val="hy-AM"/>
        </w:rPr>
        <w:t>Կարապետյանի</w:t>
      </w:r>
      <w:r w:rsidR="00641EA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բողոքը,</w:t>
      </w:r>
    </w:p>
    <w:p w14:paraId="38B7F0F0" w14:textId="77777777" w:rsidR="00194D48" w:rsidRPr="000F1EDD" w:rsidRDefault="00194D48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C3ADFF2" w14:textId="04A571CA" w:rsidR="00EE5AE8" w:rsidRPr="000F1EDD" w:rsidRDefault="00D3555F" w:rsidP="00A623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Պ Ա Ր Զ Ե Ց</w:t>
      </w:r>
    </w:p>
    <w:p w14:paraId="19AE0D6D" w14:textId="77777777" w:rsidR="0073488B" w:rsidRPr="000F1EDD" w:rsidRDefault="0073488B" w:rsidP="003F07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4545BF27" w14:textId="63DAC498" w:rsidR="00EE5AE8" w:rsidRPr="000F1EDD" w:rsidRDefault="00E40904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</w:t>
      </w:r>
      <w:r w:rsidR="00D3555F"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ի դատավարական նախապատմությունը.</w:t>
      </w:r>
    </w:p>
    <w:p w14:paraId="1FC3099F" w14:textId="24DEB0A1" w:rsidR="007E5445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7A70A4" w:rsidRPr="007A70A4">
        <w:rPr>
          <w:rFonts w:ascii="GHEA Mariam" w:eastAsia="GHEA Mariam" w:hAnsi="GHEA Mariam" w:cs="GHEA Mariam"/>
          <w:sz w:val="24"/>
          <w:szCs w:val="24"/>
          <w:lang w:val="hy-AM"/>
        </w:rPr>
        <w:t>2021 թվականի մարտի 29-ի</w:t>
      </w:r>
      <w:r w:rsidR="00F548C3" w:rsidRPr="00F548C3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A70A4" w:rsidRPr="007A70A4">
        <w:rPr>
          <w:rFonts w:ascii="GHEA Mariam" w:eastAsia="GHEA Mariam" w:hAnsi="GHEA Mariam" w:cs="GHEA Mariam"/>
          <w:sz w:val="24"/>
          <w:szCs w:val="24"/>
          <w:lang w:val="hy-AM"/>
        </w:rPr>
        <w:t>ՀՀ քննչական կոմիտեի Կոտայքի մարզային քննչական վարչություն</w:t>
      </w:r>
      <w:r w:rsidR="00F548C3" w:rsidRPr="00F548C3">
        <w:rPr>
          <w:rFonts w:ascii="GHEA Mariam" w:eastAsia="GHEA Mariam" w:hAnsi="GHEA Mariam" w:cs="GHEA Mariam"/>
          <w:sz w:val="24"/>
          <w:szCs w:val="24"/>
          <w:lang w:val="hy-AM"/>
        </w:rPr>
        <w:t>ում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՝ 2003 թվականի ապրիլի 18-ին ընդունված ՀՀ քրեական օրենսգրքի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(այսուհետ՝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C1BDF">
        <w:rPr>
          <w:rFonts w:ascii="GHEA Mariam" w:eastAsia="GHEA Mariam" w:hAnsi="GHEA Mariam" w:cs="GHEA Mariam"/>
          <w:sz w:val="24"/>
          <w:szCs w:val="24"/>
          <w:lang w:val="hy-AM"/>
        </w:rPr>
        <w:t xml:space="preserve">նաև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ՀՀ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74DAE" w:rsidRPr="00474DAE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նախկին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օրենսգիրք)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F2BE2" w:rsidRPr="001F2BE2">
        <w:rPr>
          <w:rFonts w:ascii="GHEA Mariam" w:eastAsia="GHEA Mariam" w:hAnsi="GHEA Mariam" w:cs="GHEA Mariam"/>
          <w:sz w:val="24"/>
          <w:szCs w:val="24"/>
          <w:lang w:val="hy-AM"/>
        </w:rPr>
        <w:t xml:space="preserve">243.1-րդ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F2BE2" w:rsidRPr="001F2BE2">
        <w:rPr>
          <w:rFonts w:ascii="GHEA Mariam" w:eastAsia="GHEA Mariam" w:hAnsi="GHEA Mariam" w:cs="GHEA Mariam"/>
          <w:sz w:val="24"/>
          <w:szCs w:val="24"/>
          <w:lang w:val="hy-AM"/>
        </w:rPr>
        <w:t>հոդվածի</w:t>
      </w:r>
      <w:r w:rsidR="00474DAE" w:rsidRPr="00474DA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F2BE2" w:rsidRPr="001F2BE2">
        <w:rPr>
          <w:rFonts w:ascii="GHEA Mariam" w:eastAsia="GHEA Mariam" w:hAnsi="GHEA Mariam" w:cs="GHEA Mariam"/>
          <w:sz w:val="24"/>
          <w:szCs w:val="24"/>
          <w:lang w:val="hy-AM"/>
        </w:rPr>
        <w:t>1-ին մասով</w:t>
      </w:r>
      <w:r w:rsidR="00C8147F" w:rsidRPr="00C8147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նախատեսված </w:t>
      </w:r>
      <w:r w:rsidR="00C8147F" w:rsidRPr="00C8147F">
        <w:rPr>
          <w:rFonts w:ascii="GHEA Mariam" w:eastAsia="GHEA Mariam" w:hAnsi="GHEA Mariam" w:cs="GHEA Mariam"/>
          <w:sz w:val="24"/>
          <w:szCs w:val="24"/>
          <w:lang w:val="hy-AM"/>
        </w:rPr>
        <w:t>արարքի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հատկանիշներով հարուցվել է թիվ </w:t>
      </w:r>
      <w:r w:rsidR="00FF62D3" w:rsidRPr="00474DAE">
        <w:rPr>
          <w:rFonts w:ascii="GHEA Mariam" w:eastAsia="GHEA Mariam" w:hAnsi="GHEA Mariam" w:cs="GHEA Mariam"/>
          <w:sz w:val="24"/>
          <w:szCs w:val="24"/>
          <w:lang w:val="hy-AM"/>
        </w:rPr>
        <w:t>49103821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գործը:</w:t>
      </w:r>
    </w:p>
    <w:p w14:paraId="3043B019" w14:textId="6410F1D0" w:rsidR="00774DC2" w:rsidRPr="00EA2E7E" w:rsidRDefault="00943898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43898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E27BCA" w:rsidRPr="00E27BCA">
        <w:rPr>
          <w:rFonts w:ascii="GHEA Mariam" w:eastAsia="GHEA Mariam" w:hAnsi="GHEA Mariam" w:cs="GHEA Mariam"/>
          <w:sz w:val="24"/>
          <w:szCs w:val="24"/>
          <w:lang w:val="hy-AM"/>
        </w:rPr>
        <w:t xml:space="preserve">ախաքննության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մարմնի` </w:t>
      </w:r>
      <w:r w:rsidR="00774DC2" w:rsidRPr="00774DC2">
        <w:rPr>
          <w:rFonts w:ascii="GHEA Mariam" w:eastAsia="GHEA Mariam" w:hAnsi="GHEA Mariam" w:cs="GHEA Mariam"/>
          <w:sz w:val="24"/>
          <w:szCs w:val="24"/>
          <w:lang w:val="hy-AM"/>
        </w:rPr>
        <w:t xml:space="preserve">2021 թվականի օգոստոսի 20-ի որոշմամբ Արշակ Ատոմի Մանասյանը թիվ 49103821 քրեական գործով ներգրավվել է որպես մեղադրյալ և նրան մեղադրանք է առաջադրվել </w:t>
      </w:r>
      <w:r w:rsidR="00CE2BC3" w:rsidRPr="00CE2BC3">
        <w:rPr>
          <w:rFonts w:ascii="GHEA Mariam" w:eastAsia="GHEA Mariam" w:hAnsi="GHEA Mariam" w:cs="GHEA Mariam"/>
          <w:sz w:val="24"/>
          <w:szCs w:val="24"/>
          <w:lang w:val="hy-AM"/>
        </w:rPr>
        <w:t xml:space="preserve">2003 թվականի ապրիլի 18-ին ընդունված </w:t>
      </w:r>
      <w:r w:rsidR="00774DC2" w:rsidRPr="00774DC2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243.1-րդ հոդվածի 1-ին մասով</w:t>
      </w:r>
      <w:r w:rsidR="00EA2E7E" w:rsidRPr="00EA2E7E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0931A611" w14:textId="2D485D7A" w:rsidR="007E5445" w:rsidRPr="000F1EDD" w:rsidRDefault="00AB7783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B7783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037BCC" w:rsidRPr="00037BCC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Pr="00AB7783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037BCC" w:rsidRPr="00037BCC">
        <w:rPr>
          <w:rFonts w:ascii="GHEA Mariam" w:eastAsia="GHEA Mariam" w:hAnsi="GHEA Mariam" w:cs="GHEA Mariam"/>
          <w:sz w:val="24"/>
          <w:szCs w:val="24"/>
          <w:lang w:val="hy-AM"/>
        </w:rPr>
        <w:t>դեկտեմբերի 7-ին</w:t>
      </w:r>
      <w:r w:rsidRPr="00AB7783">
        <w:rPr>
          <w:rFonts w:ascii="GHEA Mariam" w:eastAsia="GHEA Mariam" w:hAnsi="GHEA Mariam" w:cs="GHEA Mariam"/>
          <w:sz w:val="24"/>
          <w:szCs w:val="24"/>
          <w:lang w:val="hy-AM"/>
        </w:rPr>
        <w:t xml:space="preserve"> թիվ </w:t>
      </w:r>
      <w:r w:rsidR="00A911CF" w:rsidRPr="00A911CF">
        <w:rPr>
          <w:rFonts w:ascii="GHEA Mariam" w:eastAsia="GHEA Mariam" w:hAnsi="GHEA Mariam" w:cs="GHEA Mariam"/>
          <w:sz w:val="24"/>
          <w:szCs w:val="24"/>
          <w:lang w:val="hy-AM"/>
        </w:rPr>
        <w:t>49103821</w:t>
      </w:r>
      <w:r w:rsidRPr="00AB7783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գործը մեղադրական</w:t>
      </w:r>
      <w:r w:rsidR="00F615DA" w:rsidRPr="00F615D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AB7783">
        <w:rPr>
          <w:rFonts w:ascii="GHEA Mariam" w:eastAsia="GHEA Mariam" w:hAnsi="GHEA Mariam" w:cs="GHEA Mariam"/>
          <w:sz w:val="24"/>
          <w:szCs w:val="24"/>
          <w:lang w:val="hy-AM"/>
        </w:rPr>
        <w:t xml:space="preserve">եզրակացությամբ ուղարկվել է </w:t>
      </w:r>
      <w:r w:rsidR="006003A8" w:rsidRPr="006003A8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Pr="00AB7783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E5445" w:rsidRPr="000F1EDD">
        <w:rPr>
          <w:rFonts w:ascii="GHEA Mariam" w:eastAsia="GHEA Mariam" w:hAnsi="GHEA Mariam" w:cs="GHEA Mariam"/>
          <w:sz w:val="24"/>
          <w:szCs w:val="24"/>
          <w:lang w:val="hy-AM"/>
        </w:rPr>
        <w:t>(այսուհետ՝ նաև Առաջին ատյանի դատարան):</w:t>
      </w:r>
    </w:p>
    <w:p w14:paraId="301FB44D" w14:textId="490F6DA6" w:rsidR="00351C79" w:rsidRDefault="007E5445" w:rsidP="003B0C19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2. Առաջին ատյանի </w:t>
      </w:r>
      <w:r w:rsidR="003B0C19">
        <w:rPr>
          <w:rFonts w:ascii="GHEA Mariam" w:eastAsia="GHEA Mariam" w:hAnsi="GHEA Mariam" w:cs="GHEA Mariam"/>
          <w:sz w:val="24"/>
          <w:szCs w:val="24"/>
          <w:lang w:val="hy-AM"/>
        </w:rPr>
        <w:t>դատարանի`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51C79" w:rsidRPr="00351C79">
        <w:rPr>
          <w:rFonts w:ascii="GHEA Mariam" w:eastAsia="GHEA Mariam" w:hAnsi="GHEA Mariam" w:cs="GHEA Mariam"/>
          <w:sz w:val="24"/>
          <w:szCs w:val="24"/>
          <w:lang w:val="hy-AM"/>
        </w:rPr>
        <w:t>2022 թվականի նոյեմբերի 3-ի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դատավճռով</w:t>
      </w:r>
      <w:r w:rsidR="00E00DCA" w:rsidRPr="00E00DCA">
        <w:rPr>
          <w:rFonts w:ascii="GHEA Mariam" w:eastAsia="GHEA Mariam" w:hAnsi="GHEA Mariam" w:cs="GHEA Mariam"/>
          <w:sz w:val="24"/>
          <w:szCs w:val="24"/>
          <w:lang w:val="hy-AM"/>
        </w:rPr>
        <w:t xml:space="preserve"> ճանաչվել և հռչակվել է Արշակ Մանասյանի անմեղությունը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E00DCA" w:rsidRPr="00E00DCA">
        <w:rPr>
          <w:rFonts w:ascii="GHEA Mariam" w:eastAsia="GHEA Mariam" w:hAnsi="GHEA Mariam" w:cs="GHEA Mariam"/>
          <w:sz w:val="24"/>
          <w:szCs w:val="24"/>
          <w:lang w:val="hy-AM"/>
        </w:rPr>
        <w:t xml:space="preserve"> 2003 թվականի ապրիլի 18-ին ընդունված ՀՀ քրեական օրենսգրքի 243.1-րդ հոդվածի 1-ին մասով նախատեսված հանցանքի կատարման մեջ</w:t>
      </w:r>
      <w:r w:rsidR="00100589"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="00E00DCA" w:rsidRPr="00E00DCA">
        <w:rPr>
          <w:rFonts w:ascii="GHEA Mariam" w:eastAsia="GHEA Mariam" w:hAnsi="GHEA Mariam" w:cs="GHEA Mariam"/>
          <w:sz w:val="24"/>
          <w:szCs w:val="24"/>
          <w:lang w:val="hy-AM"/>
        </w:rPr>
        <w:t xml:space="preserve"> ն</w:t>
      </w:r>
      <w:r w:rsidR="00DF55D4" w:rsidRPr="00DF55D4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E00DCA" w:rsidRPr="00E00DCA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արդարաց</w:t>
      </w:r>
      <w:r w:rsidR="00DF55D4" w:rsidRPr="00DF55D4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E00DCA" w:rsidRPr="00E00DCA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DF55D4" w:rsidRPr="00DF55D4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E00DCA" w:rsidRPr="00E00DCA">
        <w:rPr>
          <w:rFonts w:ascii="GHEA Mariam" w:eastAsia="GHEA Mariam" w:hAnsi="GHEA Mariam" w:cs="GHEA Mariam"/>
          <w:sz w:val="24"/>
          <w:szCs w:val="24"/>
          <w:lang w:val="hy-AM"/>
        </w:rPr>
        <w:t>՝ հանցակազմի բացակայության հիմքով:</w:t>
      </w:r>
      <w:r w:rsidR="003B0C19" w:rsidRPr="003B0C1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55082614" w14:textId="64D6CF0E" w:rsidR="007E5445" w:rsidRPr="005A5D81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3. ՀՀ վերաքննիչ քրեական դատարան</w:t>
      </w:r>
      <w:r w:rsidR="00445A52" w:rsidRPr="00445A52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(այսուհետ՝ նաև Վերաքննիչ դատարան)</w:t>
      </w:r>
      <w:r w:rsidR="00445A52" w:rsidRPr="00445A52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D5CF5" w:rsidRPr="00FD5CF5">
        <w:rPr>
          <w:rFonts w:ascii="GHEA Mariam" w:eastAsia="GHEA Mariam" w:hAnsi="GHEA Mariam" w:cs="GHEA Mariam"/>
          <w:sz w:val="24"/>
          <w:szCs w:val="24"/>
          <w:lang w:val="hy-AM"/>
        </w:rPr>
        <w:t>2023 թվականի փետրվարի 24-ի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որոշմամբ </w:t>
      </w:r>
      <w:r w:rsidR="00445A52" w:rsidRPr="00445A52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դատախազի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բողոքը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բավարար</w:t>
      </w:r>
      <w:r w:rsidR="003B4E9C" w:rsidRPr="003B4E9C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5F1257" w:rsidRPr="005F125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F1257" w:rsidRPr="005F1257">
        <w:rPr>
          <w:rFonts w:ascii="GHEA Mariam" w:eastAsia="GHEA Mariam" w:hAnsi="GHEA Mariam" w:cs="GHEA Mariam"/>
          <w:sz w:val="24"/>
          <w:szCs w:val="24"/>
          <w:lang w:val="hy-AM"/>
        </w:rPr>
        <w:t>է.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F1257" w:rsidRPr="005F1257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ռաջին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ատյանի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դատարանի</w:t>
      </w:r>
      <w:r w:rsidR="005F1257" w:rsidRPr="005F1257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2022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թվականի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նոյեմբերի 3-ի դատավճիռը բեկան</w:t>
      </w:r>
      <w:r w:rsidR="00445A52" w:rsidRPr="00445A52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445A52" w:rsidRPr="00445A52">
        <w:rPr>
          <w:rFonts w:ascii="GHEA Mariam" w:eastAsia="GHEA Mariam" w:hAnsi="GHEA Mariam" w:cs="GHEA Mariam"/>
          <w:sz w:val="24"/>
          <w:szCs w:val="24"/>
          <w:lang w:val="hy-AM"/>
        </w:rPr>
        <w:t xml:space="preserve"> է,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Արշակ</w:t>
      </w:r>
      <w:r w:rsidR="005007F6" w:rsidRPr="005007F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Մանասյան</w:t>
      </w:r>
      <w:r w:rsidR="005007F6" w:rsidRPr="005007F6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մեղավոր</w:t>
      </w:r>
      <w:r w:rsidR="005007F6" w:rsidRPr="005007F6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 ճանաչ</w:t>
      </w:r>
      <w:r w:rsidR="005007F6" w:rsidRPr="005007F6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ել 2003 թվականի ապրիլի 18-ին ընդունված ՀՀ քրեական օրենսգրքի 243.1-րդ հոդվածի 1-ին մասով նախատեսված հանցագործության կատարման մեջ և նրա նկատմամբ պատիժ</w:t>
      </w:r>
      <w:r w:rsidR="005007F6" w:rsidRPr="005007F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007F6" w:rsidRPr="00E87F80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</w:t>
      </w:r>
      <w:r w:rsidR="00E87F80" w:rsidRPr="00E87F80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ել տուգանք` 200.000 (երկու հարյուր հազար) ՀՀ դրամի չափով՝ զրկ</w:t>
      </w:r>
      <w:r w:rsidR="000258FF" w:rsidRPr="000258F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>ելով տրանսպորտային միջոցներ վարելու իրավունքից</w:t>
      </w:r>
      <w:r w:rsidR="00E87F80" w:rsidRPr="00E87F80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5A5D81" w:rsidRPr="005A5D81">
        <w:rPr>
          <w:rFonts w:ascii="GHEA Mariam" w:eastAsia="GHEA Mariam" w:hAnsi="GHEA Mariam" w:cs="GHEA Mariam"/>
          <w:sz w:val="24"/>
          <w:szCs w:val="24"/>
          <w:lang w:val="hy-AM"/>
        </w:rPr>
        <w:t xml:space="preserve"> 1 (մեկ) տարի ժամկետով։</w:t>
      </w:r>
    </w:p>
    <w:p w14:paraId="6A2397FF" w14:textId="44C90C78" w:rsidR="00715C43" w:rsidRPr="000F1EDD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4. Վերաքննիչ դատարանի վերոնշյալ որոշման դեմ</w:t>
      </w:r>
      <w:r w:rsidR="00EC436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376C7" w:rsidRPr="009376C7">
        <w:rPr>
          <w:rFonts w:ascii="GHEA Mariam" w:eastAsia="GHEA Mariam" w:hAnsi="GHEA Mariam" w:cs="GHEA Mariam"/>
          <w:sz w:val="24"/>
          <w:szCs w:val="24"/>
          <w:lang w:val="hy-AM"/>
        </w:rPr>
        <w:t>Ա.Մանասյանի պաշտպան Ս</w:t>
      </w:r>
      <w:r w:rsidR="0037253D">
        <w:rPr>
          <w:rFonts w:ascii="Cambria Math" w:eastAsia="GHEA Mariam" w:hAnsi="Cambria Math" w:cs="Cambria Math"/>
          <w:sz w:val="24"/>
          <w:szCs w:val="24"/>
          <w:lang w:val="hy-AM"/>
        </w:rPr>
        <w:t>.</w:t>
      </w:r>
      <w:r w:rsidR="009376C7" w:rsidRPr="009376C7">
        <w:rPr>
          <w:rFonts w:ascii="GHEA Mariam" w:eastAsia="GHEA Mariam" w:hAnsi="GHEA Mariam" w:cs="GHEA Mariam"/>
          <w:sz w:val="24"/>
          <w:szCs w:val="24"/>
          <w:lang w:val="hy-AM"/>
        </w:rPr>
        <w:t>Կարապետյան</w:t>
      </w:r>
      <w:r w:rsidR="0021405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EC436C" w:rsidRPr="00EC436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ներկայացրել է վճռաբեկ բողոք, որը Վճռաբեկ դատարանի` 202</w:t>
      </w:r>
      <w:r w:rsidR="009376C7" w:rsidRPr="009376C7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9376C7" w:rsidRPr="009376C7">
        <w:rPr>
          <w:rFonts w:ascii="GHEA Mariam" w:eastAsia="GHEA Mariam" w:hAnsi="GHEA Mariam" w:cs="GHEA Mariam"/>
          <w:sz w:val="24"/>
          <w:szCs w:val="24"/>
          <w:lang w:val="hy-AM"/>
        </w:rPr>
        <w:t>սեպտեմբերի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65BA" w:rsidRPr="00B265BA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9376C7" w:rsidRPr="009376C7"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 և սահմանվել է դատական վարույթի իրականացման գրավոր ընթացակարգ։</w:t>
      </w:r>
    </w:p>
    <w:p w14:paraId="728B0D31" w14:textId="77777777" w:rsidR="007E5445" w:rsidRPr="000F1EDD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E8CA476" w14:textId="77777777" w:rsidR="00A54AAA" w:rsidRPr="000F1EDD" w:rsidRDefault="00DE4D5C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48E203B" w14:textId="77777777" w:rsidR="00A54AAA" w:rsidRPr="000F1EDD" w:rsidRDefault="00DE4D5C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65BC9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A65BC9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A65BC9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A65BC9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A65BC9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A65BC9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0FE9FF78" w14:textId="77777777" w:rsidR="00BC6E82" w:rsidRDefault="00AA6752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5. Բողոքի հեղինակի պնդմամբ՝ </w:t>
      </w:r>
      <w:r w:rsidR="00CA1110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 թույլ է տվել դատական սխալ, </w:t>
      </w:r>
      <w:r w:rsidR="00BC6E82" w:rsidRPr="00BC6E82">
        <w:rPr>
          <w:rFonts w:ascii="GHEA Mariam" w:eastAsia="GHEA Mariam" w:hAnsi="GHEA Mariam" w:cs="GHEA Mariam"/>
          <w:sz w:val="24"/>
          <w:szCs w:val="24"/>
          <w:lang w:val="hy-AM"/>
        </w:rPr>
        <w:t>որը խաթարում է արդարադատության բուն էությանը։</w:t>
      </w:r>
    </w:p>
    <w:p w14:paraId="5CDAED4C" w14:textId="085CB7E1" w:rsidR="003A63CF" w:rsidRDefault="003A63CF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3A63CF">
        <w:rPr>
          <w:rFonts w:ascii="GHEA Mariam" w:eastAsia="GHEA Mariam" w:hAnsi="GHEA Mariam" w:cs="GHEA Mariam"/>
          <w:sz w:val="24"/>
          <w:szCs w:val="24"/>
          <w:lang w:val="hy-AM"/>
        </w:rPr>
        <w:t xml:space="preserve">Բողոքաբերը փաստարկել է, որ Վերաքննիչ </w:t>
      </w:r>
      <w:r w:rsidR="00F625BF">
        <w:rPr>
          <w:rFonts w:ascii="GHEA Mariam" w:eastAsia="GHEA Mariam" w:hAnsi="GHEA Mariam" w:cs="GHEA Mariam"/>
          <w:sz w:val="24"/>
          <w:szCs w:val="24"/>
          <w:lang w:val="hy-AM"/>
        </w:rPr>
        <w:t>դատարանը տվյ</w:t>
      </w:r>
      <w:r w:rsidR="00F625BF" w:rsidRPr="00F625BF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F625BF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="00F625BF" w:rsidRPr="00F625BF">
        <w:rPr>
          <w:rFonts w:ascii="GHEA Mariam" w:eastAsia="GHEA Mariam" w:hAnsi="GHEA Mariam" w:cs="GHEA Mariam"/>
          <w:sz w:val="24"/>
          <w:szCs w:val="24"/>
          <w:lang w:val="hy-AM"/>
        </w:rPr>
        <w:t xml:space="preserve"> իրավիճակում</w:t>
      </w:r>
      <w:r w:rsidRPr="003A63CF">
        <w:rPr>
          <w:rFonts w:ascii="GHEA Mariam" w:eastAsia="GHEA Mariam" w:hAnsi="GHEA Mariam" w:cs="GHEA Mariam"/>
          <w:sz w:val="24"/>
          <w:szCs w:val="24"/>
          <w:lang w:val="hy-AM"/>
        </w:rPr>
        <w:t xml:space="preserve"> իրավասու չէր կայացնել նոր դատական ակտ, այլ պարտավոր էր դատական ակտի բեկանման դեպքում վարույթը փոխանցել առաջին ատյանի դատարան՝ նոր քննության:</w:t>
      </w:r>
    </w:p>
    <w:p w14:paraId="56B6E17D" w14:textId="7AD83940" w:rsidR="0090710E" w:rsidRDefault="00F625BF" w:rsidP="0090710E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625BF">
        <w:rPr>
          <w:rFonts w:ascii="GHEA Mariam" w:eastAsia="GHEA Mariam" w:hAnsi="GHEA Mariam" w:cs="GHEA Mariam"/>
          <w:sz w:val="24"/>
          <w:szCs w:val="24"/>
          <w:lang w:val="hy-AM"/>
        </w:rPr>
        <w:t xml:space="preserve">5.1. </w:t>
      </w:r>
      <w:r w:rsidR="003262D2" w:rsidRPr="003262D2">
        <w:rPr>
          <w:rFonts w:ascii="GHEA Mariam" w:eastAsia="GHEA Mariam" w:hAnsi="GHEA Mariam" w:cs="GHEA Mariam"/>
          <w:sz w:val="24"/>
          <w:szCs w:val="24"/>
          <w:lang w:val="hy-AM"/>
        </w:rPr>
        <w:t>Բ</w:t>
      </w:r>
      <w:r w:rsidR="0068113A">
        <w:rPr>
          <w:rFonts w:ascii="GHEA Mariam" w:eastAsia="GHEA Mariam" w:hAnsi="GHEA Mariam" w:cs="GHEA Mariam"/>
          <w:sz w:val="24"/>
          <w:szCs w:val="24"/>
          <w:lang w:val="hy-AM"/>
        </w:rPr>
        <w:t>ողոքաբեր</w:t>
      </w:r>
      <w:r w:rsidR="00A27486" w:rsidRPr="00A27486">
        <w:rPr>
          <w:rFonts w:ascii="GHEA Mariam" w:eastAsia="GHEA Mariam" w:hAnsi="GHEA Mariam" w:cs="GHEA Mariam"/>
          <w:sz w:val="24"/>
          <w:szCs w:val="24"/>
          <w:lang w:val="hy-AM"/>
        </w:rPr>
        <w:t xml:space="preserve">ը նշել է, որ </w:t>
      </w:r>
      <w:r w:rsidR="0090710E" w:rsidRPr="0090710E">
        <w:rPr>
          <w:rFonts w:ascii="GHEA Mariam" w:eastAsia="GHEA Mariam" w:hAnsi="GHEA Mariam" w:cs="GHEA Mariam"/>
          <w:sz w:val="24"/>
          <w:szCs w:val="24"/>
          <w:lang w:val="hy-AM"/>
        </w:rPr>
        <w:t>մեղադրյալի դատապարտման վերաբերյալ Վերաքննիչ դատարանի իրավական գնահատականը ճիշտ չէ, քանի որ նրա արարքը հակաիրավական չէ և չի պարունակում 2003 թվականի</w:t>
      </w:r>
      <w:r w:rsidR="007A0CF4" w:rsidRPr="007A0CF4">
        <w:rPr>
          <w:rFonts w:ascii="GHEA Mariam" w:eastAsia="GHEA Mariam" w:hAnsi="GHEA Mariam" w:cs="GHEA Mariam"/>
          <w:sz w:val="24"/>
          <w:szCs w:val="24"/>
          <w:lang w:val="hy-AM"/>
        </w:rPr>
        <w:t>ն ընդունված</w:t>
      </w:r>
      <w:r w:rsidR="0090710E" w:rsidRPr="0090710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A0CF4" w:rsidRPr="007A0CF4">
        <w:rPr>
          <w:rFonts w:ascii="GHEA Mariam" w:eastAsia="GHEA Mariam" w:hAnsi="GHEA Mariam" w:cs="GHEA Mariam"/>
          <w:sz w:val="24"/>
          <w:szCs w:val="24"/>
          <w:lang w:val="hy-AM"/>
        </w:rPr>
        <w:t xml:space="preserve">ՀՀ </w:t>
      </w:r>
      <w:r w:rsidR="0090710E" w:rsidRPr="0090710E">
        <w:rPr>
          <w:rFonts w:ascii="GHEA Mariam" w:eastAsia="GHEA Mariam" w:hAnsi="GHEA Mariam" w:cs="GHEA Mariam"/>
          <w:sz w:val="24"/>
          <w:szCs w:val="24"/>
          <w:lang w:val="hy-AM"/>
        </w:rPr>
        <w:t>քրեական օրենսգրքի 243.1-րդ հոդվածով նախատեսված հանց</w:t>
      </w:r>
      <w:r w:rsidR="007A0CF4" w:rsidRPr="007214B1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90710E" w:rsidRPr="0090710E">
        <w:rPr>
          <w:rFonts w:ascii="GHEA Mariam" w:eastAsia="GHEA Mariam" w:hAnsi="GHEA Mariam" w:cs="GHEA Mariam"/>
          <w:sz w:val="24"/>
          <w:szCs w:val="24"/>
          <w:lang w:val="hy-AM"/>
        </w:rPr>
        <w:t>գործության հանցակազմը:</w:t>
      </w:r>
    </w:p>
    <w:p w14:paraId="4EF6AA69" w14:textId="13EA75A6" w:rsidR="006516FE" w:rsidRPr="006516FE" w:rsidRDefault="00F54CEB" w:rsidP="006516FE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54CEB">
        <w:rPr>
          <w:rFonts w:ascii="GHEA Mariam" w:eastAsia="GHEA Mariam" w:hAnsi="GHEA Mariam" w:cs="GHEA Mariam"/>
          <w:sz w:val="24"/>
          <w:szCs w:val="24"/>
          <w:lang w:val="hy-AM"/>
        </w:rPr>
        <w:t xml:space="preserve">Ըստ բողոքի հեղինակի՝ </w:t>
      </w:r>
      <w:r w:rsidR="00C0533A" w:rsidRPr="00C0533A">
        <w:rPr>
          <w:rFonts w:ascii="GHEA Mariam" w:eastAsia="GHEA Mariam" w:hAnsi="GHEA Mariam" w:cs="GHEA Mariam"/>
          <w:sz w:val="24"/>
          <w:szCs w:val="24"/>
          <w:lang w:val="hy-AM"/>
        </w:rPr>
        <w:t xml:space="preserve">իր պաշտպանյալի </w:t>
      </w:r>
      <w:r w:rsidRPr="00F54CEB">
        <w:rPr>
          <w:rFonts w:ascii="GHEA Mariam" w:eastAsia="GHEA Mariam" w:hAnsi="GHEA Mariam" w:cs="GHEA Mariam"/>
          <w:sz w:val="24"/>
          <w:szCs w:val="24"/>
          <w:lang w:val="hy-AM"/>
        </w:rPr>
        <w:t>մեղա</w:t>
      </w:r>
      <w:r w:rsidR="00C0533A" w:rsidRPr="00C0533A">
        <w:rPr>
          <w:rFonts w:ascii="GHEA Mariam" w:eastAsia="GHEA Mariam" w:hAnsi="GHEA Mariam" w:cs="GHEA Mariam"/>
          <w:sz w:val="24"/>
          <w:szCs w:val="24"/>
          <w:lang w:val="hy-AM"/>
        </w:rPr>
        <w:t xml:space="preserve">վորությունը չի հիմնավորվում գործում առկա </w:t>
      </w:r>
      <w:r w:rsidRPr="00F54CEB">
        <w:rPr>
          <w:rFonts w:ascii="GHEA Mariam" w:eastAsia="GHEA Mariam" w:hAnsi="GHEA Mariam" w:cs="GHEA Mariam"/>
          <w:sz w:val="24"/>
          <w:szCs w:val="24"/>
          <w:lang w:val="hy-AM"/>
        </w:rPr>
        <w:t>որևէ ապացույց</w:t>
      </w:r>
      <w:r w:rsidR="00043E1A" w:rsidRPr="00043E1A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861818" w:rsidRPr="00861818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952B7B" w:rsidRPr="00952B7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04FBC" w:rsidRPr="00A04FBC">
        <w:rPr>
          <w:rFonts w:ascii="GHEA Mariam" w:eastAsia="GHEA Mariam" w:hAnsi="GHEA Mariam" w:cs="GHEA Mariam"/>
          <w:sz w:val="24"/>
          <w:szCs w:val="24"/>
          <w:lang w:val="hy-AM"/>
        </w:rPr>
        <w:t>ո</w:t>
      </w:r>
      <w:r w:rsidR="00952B7B" w:rsidRPr="00952B7B">
        <w:rPr>
          <w:rFonts w:ascii="GHEA Mariam" w:eastAsia="GHEA Mariam" w:hAnsi="GHEA Mariam" w:cs="GHEA Mariam"/>
          <w:sz w:val="24"/>
          <w:szCs w:val="24"/>
          <w:lang w:val="hy-AM"/>
        </w:rPr>
        <w:t xml:space="preserve">ւստի Առաջին ատյանի դատարանի կողմից կայացված </w:t>
      </w:r>
      <w:r w:rsidR="008B03AB" w:rsidRPr="008B03AB">
        <w:rPr>
          <w:rFonts w:ascii="GHEA Mariam" w:eastAsia="GHEA Mariam" w:hAnsi="GHEA Mariam" w:cs="GHEA Mariam"/>
          <w:sz w:val="24"/>
          <w:szCs w:val="24"/>
          <w:lang w:val="hy-AM"/>
        </w:rPr>
        <w:t xml:space="preserve">արդարացման </w:t>
      </w:r>
      <w:r w:rsidR="00952B7B" w:rsidRPr="00952B7B">
        <w:rPr>
          <w:rFonts w:ascii="GHEA Mariam" w:eastAsia="GHEA Mariam" w:hAnsi="GHEA Mariam" w:cs="GHEA Mariam"/>
          <w:sz w:val="24"/>
          <w:szCs w:val="24"/>
          <w:lang w:val="hy-AM"/>
        </w:rPr>
        <w:t>դատա</w:t>
      </w:r>
      <w:r w:rsidR="008B03AB" w:rsidRPr="008B03AB">
        <w:rPr>
          <w:rFonts w:ascii="GHEA Mariam" w:eastAsia="GHEA Mariam" w:hAnsi="GHEA Mariam" w:cs="GHEA Mariam"/>
          <w:sz w:val="24"/>
          <w:szCs w:val="24"/>
          <w:lang w:val="hy-AM"/>
        </w:rPr>
        <w:t xml:space="preserve">վճիռը </w:t>
      </w:r>
      <w:r w:rsidR="00952B7B" w:rsidRPr="00952B7B">
        <w:rPr>
          <w:rFonts w:ascii="GHEA Mariam" w:eastAsia="GHEA Mariam" w:hAnsi="GHEA Mariam" w:cs="GHEA Mariam"/>
          <w:sz w:val="24"/>
          <w:szCs w:val="24"/>
          <w:lang w:val="hy-AM"/>
        </w:rPr>
        <w:t>բխում է գործի փաստական հանգամանքների</w:t>
      </w:r>
      <w:r w:rsidR="00F62EC6" w:rsidRPr="00861818">
        <w:rPr>
          <w:rFonts w:ascii="GHEA Mariam" w:eastAsia="GHEA Mariam" w:hAnsi="GHEA Mariam" w:cs="GHEA Mariam"/>
          <w:sz w:val="24"/>
          <w:szCs w:val="24"/>
          <w:lang w:val="hy-AM"/>
        </w:rPr>
        <w:t>ց</w:t>
      </w:r>
      <w:r w:rsidR="00952B7B" w:rsidRPr="00952B7B">
        <w:rPr>
          <w:rFonts w:ascii="GHEA Mariam" w:eastAsia="GHEA Mariam" w:hAnsi="GHEA Mariam" w:cs="GHEA Mariam"/>
          <w:sz w:val="24"/>
          <w:szCs w:val="24"/>
          <w:lang w:val="hy-AM"/>
        </w:rPr>
        <w:t>, օրենսդրության</w:t>
      </w:r>
      <w:r w:rsidR="008B03AB" w:rsidRPr="008B03A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52B7B" w:rsidRPr="00952B7B">
        <w:rPr>
          <w:rFonts w:ascii="GHEA Mariam" w:eastAsia="GHEA Mariam" w:hAnsi="GHEA Mariam" w:cs="GHEA Mariam"/>
          <w:sz w:val="24"/>
          <w:szCs w:val="24"/>
          <w:lang w:val="hy-AM"/>
        </w:rPr>
        <w:t>պահանջներից և Վճռաբեկ դատարանի կողմից արտահայտված դիրքորոշումներից:</w:t>
      </w:r>
      <w:r w:rsidR="00E239CD" w:rsidRPr="00E239C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E1ABA" w:rsidRPr="003E1ABA">
        <w:rPr>
          <w:rFonts w:ascii="GHEA Mariam" w:eastAsia="GHEA Mariam" w:hAnsi="GHEA Mariam" w:cs="GHEA Mariam"/>
          <w:sz w:val="24"/>
          <w:szCs w:val="24"/>
          <w:lang w:val="hy-AM"/>
        </w:rPr>
        <w:t>Մինչդեռ</w:t>
      </w:r>
      <w:r w:rsidR="000258FF" w:rsidRPr="000258FF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E239CD" w:rsidRPr="00E239C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1818" w:rsidRPr="00861818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 </w:t>
      </w:r>
      <w:r w:rsidR="006516FE" w:rsidRPr="006516FE">
        <w:rPr>
          <w:rFonts w:ascii="GHEA Mariam" w:eastAsia="GHEA Mariam" w:hAnsi="GHEA Mariam" w:cs="GHEA Mariam"/>
          <w:sz w:val="24"/>
          <w:szCs w:val="24"/>
          <w:lang w:val="hy-AM"/>
        </w:rPr>
        <w:t>կայաց</w:t>
      </w:r>
      <w:r w:rsidR="00861818" w:rsidRPr="00861818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="006516FE" w:rsidRPr="006516FE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 w:rsidR="00A04FBC" w:rsidRPr="00A04FB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04FBC" w:rsidRPr="00E3794A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6516FE" w:rsidRPr="006516FE">
        <w:rPr>
          <w:rFonts w:ascii="GHEA Mariam" w:eastAsia="GHEA Mariam" w:hAnsi="GHEA Mariam" w:cs="GHEA Mariam"/>
          <w:sz w:val="24"/>
          <w:szCs w:val="24"/>
          <w:lang w:val="hy-AM"/>
        </w:rPr>
        <w:t xml:space="preserve"> անօրինական, չհիմնավորված, չպատճառաբանված և ենթադրությունների հիման վրա կառուցված մեղադրական դատական ակտ</w:t>
      </w:r>
      <w:r w:rsidR="00E3794A" w:rsidRPr="00E3794A">
        <w:rPr>
          <w:rFonts w:ascii="GHEA Mariam" w:eastAsia="GHEA Mariam" w:hAnsi="GHEA Mariam" w:cs="GHEA Mariam"/>
          <w:sz w:val="24"/>
          <w:szCs w:val="24"/>
          <w:lang w:val="hy-AM"/>
        </w:rPr>
        <w:t>, որը ենթակա է</w:t>
      </w:r>
      <w:r w:rsidR="006516FE" w:rsidRPr="006516FE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</w:t>
      </w:r>
      <w:r w:rsidR="00E3794A" w:rsidRPr="00E3794A">
        <w:rPr>
          <w:rFonts w:ascii="GHEA Mariam" w:eastAsia="GHEA Mariam" w:hAnsi="GHEA Mariam" w:cs="GHEA Mariam"/>
          <w:sz w:val="24"/>
          <w:szCs w:val="24"/>
          <w:lang w:val="hy-AM"/>
        </w:rPr>
        <w:t>ման</w:t>
      </w:r>
      <w:r w:rsidR="006516FE" w:rsidRPr="006516FE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5F526C76" w14:textId="7B09E87C" w:rsidR="005D7580" w:rsidRPr="005D7580" w:rsidRDefault="00812B3B" w:rsidP="005D758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5.2</w:t>
      </w:r>
      <w:r w:rsidR="00680A16" w:rsidRPr="00680A16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DA1950" w:rsidRPr="005D7580">
        <w:rPr>
          <w:rFonts w:ascii="GHEA Mariam" w:eastAsia="GHEA Mariam" w:hAnsi="GHEA Mariam" w:cs="GHEA Mariam"/>
          <w:sz w:val="24"/>
          <w:szCs w:val="24"/>
          <w:lang w:val="hy-AM"/>
        </w:rPr>
        <w:t>Բողոքաբեր</w:t>
      </w:r>
      <w:r w:rsidR="00DC5092" w:rsidRPr="00DC5092">
        <w:rPr>
          <w:rFonts w:ascii="GHEA Mariam" w:eastAsia="GHEA Mariam" w:hAnsi="GHEA Mariam" w:cs="GHEA Mariam"/>
          <w:sz w:val="24"/>
          <w:szCs w:val="24"/>
          <w:lang w:val="hy-AM"/>
        </w:rPr>
        <w:t>ը նշել է նաև, որ</w:t>
      </w:r>
      <w:r w:rsidR="00860FEE" w:rsidRPr="00860FE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CB05EC" w:rsidRPr="00CB05EC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t>Մանասյանի նկատմամբ նշանակվ</w:t>
      </w:r>
      <w:r w:rsidR="00C25020" w:rsidRPr="00C25020">
        <w:rPr>
          <w:rFonts w:ascii="GHEA Mariam" w:eastAsia="GHEA Mariam" w:hAnsi="GHEA Mariam" w:cs="GHEA Mariam"/>
          <w:sz w:val="24"/>
          <w:szCs w:val="24"/>
          <w:lang w:val="hy-AM"/>
        </w:rPr>
        <w:t>ած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պատիժ</w:t>
      </w:r>
      <w:r w:rsidR="00C25020" w:rsidRPr="00C25020">
        <w:rPr>
          <w:rFonts w:ascii="GHEA Mariam" w:eastAsia="GHEA Mariam" w:hAnsi="GHEA Mariam" w:cs="GHEA Mariam"/>
          <w:sz w:val="24"/>
          <w:szCs w:val="24"/>
          <w:lang w:val="hy-AM"/>
        </w:rPr>
        <w:t xml:space="preserve">ը 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t xml:space="preserve">չի համապատասխանում ենթադրաբար կատարված հանցագործության ծանրությանը և այն ենթադրաբար կատարած անձին, պատիժ նշանակելիս հաշվի չի առնվել </w:t>
      </w:r>
      <w:r w:rsidR="003E1ABA" w:rsidRPr="003E1ABA">
        <w:rPr>
          <w:rFonts w:ascii="GHEA Mariam" w:eastAsia="GHEA Mariam" w:hAnsi="GHEA Mariam" w:cs="GHEA Mariam"/>
          <w:sz w:val="24"/>
          <w:szCs w:val="24"/>
          <w:lang w:val="hy-AM"/>
        </w:rPr>
        <w:t>պատի</w:t>
      </w:r>
      <w:r w:rsidR="00186266" w:rsidRPr="00186266">
        <w:rPr>
          <w:rFonts w:ascii="GHEA Mariam" w:eastAsia="GHEA Mariam" w:hAnsi="GHEA Mariam" w:cs="GHEA Mariam"/>
          <w:sz w:val="24"/>
          <w:szCs w:val="24"/>
          <w:lang w:val="hy-AM"/>
        </w:rPr>
        <w:t xml:space="preserve">ժը 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մեղմացնող, հանցագործության վտանգավորությունը կամ մեղադրյալի անձը բնութագրող որևէ հանգամանք, </w:t>
      </w:r>
      <w:r w:rsidR="00A41E6E" w:rsidRPr="00A41E6E">
        <w:rPr>
          <w:rFonts w:ascii="GHEA Mariam" w:eastAsia="GHEA Mariam" w:hAnsi="GHEA Mariam" w:cs="GHEA Mariam"/>
          <w:sz w:val="24"/>
          <w:szCs w:val="24"/>
          <w:lang w:val="hy-AM"/>
        </w:rPr>
        <w:t xml:space="preserve">ուստի 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t xml:space="preserve">նշանակվել է 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անարդարացի` ակնհայտ խիստ պատիժ, ինչը Վերաքննիչ </w:t>
      </w:r>
      <w:r w:rsidR="00A41E6E" w:rsidRPr="00A41E6E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դատարանի </w:t>
      </w:r>
      <w:r w:rsidR="005D7580" w:rsidRPr="005D7580">
        <w:rPr>
          <w:rFonts w:ascii="GHEA Mariam" w:eastAsia="GHEA Mariam" w:hAnsi="GHEA Mariam" w:cs="GHEA Mariam"/>
          <w:sz w:val="24"/>
          <w:szCs w:val="24"/>
          <w:lang w:val="hy-AM"/>
        </w:rPr>
        <w:t>դատական ակտի բեկանման և փոփոխման հիմք է:</w:t>
      </w:r>
    </w:p>
    <w:p w14:paraId="1AEFE68D" w14:textId="334F14ED" w:rsidR="007214B1" w:rsidRPr="00584737" w:rsidRDefault="00812B3B" w:rsidP="007214B1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5.3</w:t>
      </w:r>
      <w:r w:rsidR="00680A16" w:rsidRPr="00680A16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3262D2" w:rsidRPr="003262D2">
        <w:rPr>
          <w:rFonts w:ascii="GHEA Mariam" w:eastAsia="GHEA Mariam" w:hAnsi="GHEA Mariam" w:cs="GHEA Mariam"/>
          <w:sz w:val="24"/>
          <w:szCs w:val="24"/>
          <w:lang w:val="hy-AM"/>
        </w:rPr>
        <w:t>Բ</w:t>
      </w:r>
      <w:r w:rsidR="00E23768">
        <w:rPr>
          <w:rFonts w:ascii="GHEA Mariam" w:eastAsia="GHEA Mariam" w:hAnsi="GHEA Mariam" w:cs="GHEA Mariam"/>
          <w:sz w:val="24"/>
          <w:szCs w:val="24"/>
          <w:lang w:val="hy-AM"/>
        </w:rPr>
        <w:t>ողոք</w:t>
      </w:r>
      <w:r w:rsidR="00E23768" w:rsidRPr="00E23768">
        <w:rPr>
          <w:rFonts w:ascii="GHEA Mariam" w:eastAsia="GHEA Mariam" w:hAnsi="GHEA Mariam" w:cs="GHEA Mariam"/>
          <w:sz w:val="24"/>
          <w:szCs w:val="24"/>
          <w:lang w:val="hy-AM"/>
        </w:rPr>
        <w:t xml:space="preserve"> բերած անձը </w:t>
      </w:r>
      <w:r w:rsidR="003262D2" w:rsidRPr="003262D2">
        <w:rPr>
          <w:rFonts w:ascii="GHEA Mariam" w:eastAsia="GHEA Mariam" w:hAnsi="GHEA Mariam" w:cs="GHEA Mariam"/>
          <w:sz w:val="24"/>
          <w:szCs w:val="24"/>
          <w:lang w:val="hy-AM"/>
        </w:rPr>
        <w:t>նշել է նաև, որ</w:t>
      </w:r>
      <w:r w:rsidR="007214B1" w:rsidRPr="007214B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01216" w:rsidRPr="00401216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բողոքում դատախազը լրացուցիչ պատիժ նշանակելու հարց չէր բարձրացրել, ըստ այդմ էլ </w:t>
      </w:r>
      <w:r w:rsidR="007214B1" w:rsidRPr="007214B1">
        <w:rPr>
          <w:rFonts w:ascii="GHEA Mariam" w:eastAsia="GHEA Mariam" w:hAnsi="GHEA Mariam" w:cs="GHEA Mariam"/>
          <w:sz w:val="24"/>
          <w:szCs w:val="24"/>
          <w:lang w:val="hy-AM"/>
        </w:rPr>
        <w:t>Վերաքննիչ դ</w:t>
      </w:r>
      <w:r w:rsidR="007214B1" w:rsidRPr="00FF2E40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7214B1" w:rsidRPr="007214B1">
        <w:rPr>
          <w:rFonts w:ascii="GHEA Mariam" w:eastAsia="GHEA Mariam" w:hAnsi="GHEA Mariam" w:cs="GHEA Mariam"/>
          <w:sz w:val="24"/>
          <w:szCs w:val="24"/>
          <w:lang w:val="hy-AM"/>
        </w:rPr>
        <w:t xml:space="preserve">տարանը </w:t>
      </w:r>
      <w:r w:rsidR="00C31DAC" w:rsidRPr="00C31DAC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դատախազի </w:t>
      </w:r>
      <w:r w:rsidR="007214B1" w:rsidRPr="007214B1">
        <w:rPr>
          <w:rFonts w:ascii="GHEA Mariam" w:eastAsia="GHEA Mariam" w:hAnsi="GHEA Mariam" w:cs="GHEA Mariam"/>
          <w:sz w:val="24"/>
          <w:szCs w:val="24"/>
          <w:lang w:val="hy-AM"/>
        </w:rPr>
        <w:t>բողոքի հիմքերի</w:t>
      </w:r>
      <w:r w:rsidR="00FF2E40" w:rsidRPr="00FF2E4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214B1" w:rsidRPr="007214B1">
        <w:rPr>
          <w:rFonts w:ascii="GHEA Mariam" w:eastAsia="GHEA Mariam" w:hAnsi="GHEA Mariam" w:cs="GHEA Mariam"/>
          <w:sz w:val="24"/>
          <w:szCs w:val="24"/>
          <w:lang w:val="hy-AM"/>
        </w:rPr>
        <w:t xml:space="preserve"> հիմնավորումների և պահանջի սահմաններից դուրս գալով</w:t>
      </w:r>
      <w:r w:rsidR="00FF2E40" w:rsidRPr="00FF2E4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F2E40" w:rsidRPr="00662AB7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7214B1" w:rsidRPr="007214B1">
        <w:rPr>
          <w:rFonts w:ascii="GHEA Mariam" w:eastAsia="GHEA Mariam" w:hAnsi="GHEA Mariam" w:cs="GHEA Mariam"/>
          <w:sz w:val="24"/>
          <w:szCs w:val="24"/>
          <w:lang w:val="hy-AM"/>
        </w:rPr>
        <w:t xml:space="preserve"> Ա</w:t>
      </w:r>
      <w:r w:rsidR="006E4928" w:rsidRPr="006E4928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214B1" w:rsidRPr="007214B1">
        <w:rPr>
          <w:rFonts w:ascii="GHEA Mariam" w:eastAsia="GHEA Mariam" w:hAnsi="GHEA Mariam" w:cs="GHEA Mariam"/>
          <w:sz w:val="24"/>
          <w:szCs w:val="24"/>
          <w:lang w:val="hy-AM"/>
        </w:rPr>
        <w:t>Մանասյանի նկատմամբ նշանակել լրացուցիչ պատիժ</w:t>
      </w:r>
      <w:r w:rsidR="00584737" w:rsidRPr="00584737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327B431C" w14:textId="47630427" w:rsidR="001101EA" w:rsidRPr="001101EA" w:rsidRDefault="00C05200" w:rsidP="001101EA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5.4</w:t>
      </w:r>
      <w:r w:rsidR="00680A16" w:rsidRPr="00680A16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C26825" w:rsidRPr="00C26825">
        <w:rPr>
          <w:rFonts w:ascii="GHEA Mariam" w:eastAsia="GHEA Mariam" w:hAnsi="GHEA Mariam" w:cs="GHEA Mariam"/>
          <w:sz w:val="24"/>
          <w:szCs w:val="24"/>
          <w:lang w:val="hy-AM"/>
        </w:rPr>
        <w:t>Բացի այդ, բ</w:t>
      </w:r>
      <w:r w:rsidR="00F83EC1" w:rsidRPr="00F83EC1">
        <w:rPr>
          <w:rFonts w:ascii="GHEA Mariam" w:eastAsia="GHEA Mariam" w:hAnsi="GHEA Mariam" w:cs="GHEA Mariam"/>
          <w:sz w:val="24"/>
          <w:szCs w:val="24"/>
          <w:lang w:val="hy-AM"/>
        </w:rPr>
        <w:t>ողոքաբեր</w:t>
      </w:r>
      <w:r w:rsidR="00C26825" w:rsidRPr="00C26825">
        <w:rPr>
          <w:rFonts w:ascii="GHEA Mariam" w:eastAsia="GHEA Mariam" w:hAnsi="GHEA Mariam" w:cs="GHEA Mariam"/>
          <w:sz w:val="24"/>
          <w:szCs w:val="24"/>
          <w:lang w:val="hy-AM"/>
        </w:rPr>
        <w:t>ը գտել է, որ</w:t>
      </w:r>
      <w:r w:rsidR="00F83EC1" w:rsidRPr="00F83EC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101EA" w:rsidRPr="001101EA">
        <w:rPr>
          <w:rFonts w:ascii="GHEA Mariam" w:eastAsia="GHEA Mariam" w:hAnsi="GHEA Mariam" w:cs="GHEA Mariam"/>
          <w:sz w:val="24"/>
          <w:szCs w:val="24"/>
          <w:lang w:val="hy-AM"/>
        </w:rPr>
        <w:t>2023 թվականի մայիսի 12-ին լրացել է Ա</w:t>
      </w:r>
      <w:r w:rsidR="00005B4F" w:rsidRPr="00AD7C50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101EA" w:rsidRPr="001101EA">
        <w:rPr>
          <w:rFonts w:ascii="GHEA Mariam" w:eastAsia="GHEA Mariam" w:hAnsi="GHEA Mariam" w:cs="GHEA Mariam"/>
          <w:sz w:val="24"/>
          <w:szCs w:val="24"/>
          <w:lang w:val="hy-AM"/>
        </w:rPr>
        <w:t>Մանասյանին քրեական պատասխանատվության ենթարկելու վաղեմության ժամկետը և վերջինս ենթակա չէ քրե</w:t>
      </w:r>
      <w:r w:rsidR="00E76CDE" w:rsidRPr="00561A83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1101EA" w:rsidRPr="001101EA">
        <w:rPr>
          <w:rFonts w:ascii="GHEA Mariam" w:eastAsia="GHEA Mariam" w:hAnsi="GHEA Mariam" w:cs="GHEA Mariam"/>
          <w:sz w:val="24"/>
          <w:szCs w:val="24"/>
          <w:lang w:val="hy-AM"/>
        </w:rPr>
        <w:t>կան պատասխանատվության:</w:t>
      </w:r>
    </w:p>
    <w:p w14:paraId="03DF2D2F" w14:textId="39FD51B7" w:rsidR="00D93FF0" w:rsidRPr="00531E5C" w:rsidRDefault="00A54AAA" w:rsidP="00A2434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6. Վերոգրյալի հիման վրա</w:t>
      </w:r>
      <w:r w:rsidR="00853E7A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բողոք բերած անձը խնդրել է </w:t>
      </w:r>
      <w:r w:rsidR="00B95A71" w:rsidRPr="00531E5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B95A71" w:rsidRPr="00B95A71">
        <w:rPr>
          <w:rFonts w:ascii="GHEA Mariam" w:eastAsia="GHEA Mariam" w:hAnsi="GHEA Mariam" w:cs="GHEA Mariam"/>
          <w:sz w:val="24"/>
          <w:szCs w:val="24"/>
          <w:lang w:val="hy-AM"/>
        </w:rPr>
        <w:t xml:space="preserve">մբողջությամբ </w:t>
      </w:r>
      <w:r w:rsidR="00A24340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բեկանել ՀՀ վերաքննիչ քրեական դատարանի՝ </w:t>
      </w:r>
      <w:r w:rsidR="001118C5" w:rsidRPr="001118C5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փետրվարի </w:t>
      </w:r>
      <w:r w:rsidR="00B95A71" w:rsidRPr="00B95A71">
        <w:rPr>
          <w:rFonts w:ascii="GHEA Mariam" w:eastAsia="GHEA Mariam" w:hAnsi="GHEA Mariam" w:cs="GHEA Mariam"/>
          <w:sz w:val="24"/>
          <w:szCs w:val="24"/>
          <w:lang w:val="hy-AM"/>
        </w:rPr>
        <w:t>24</w:t>
      </w:r>
      <w:r w:rsidR="001118C5" w:rsidRPr="001118C5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A24340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որոշումը և </w:t>
      </w:r>
      <w:r w:rsidR="00531E5C" w:rsidRPr="00531E5C">
        <w:rPr>
          <w:rFonts w:ascii="GHEA Mariam" w:eastAsia="GHEA Mariam" w:hAnsi="GHEA Mariam" w:cs="GHEA Mariam"/>
          <w:sz w:val="24"/>
          <w:szCs w:val="24"/>
          <w:lang w:val="hy-AM"/>
        </w:rPr>
        <w:t xml:space="preserve">օրինական ուժ </w:t>
      </w:r>
      <w:r w:rsidR="00CB5160">
        <w:rPr>
          <w:rFonts w:ascii="GHEA Mariam" w:eastAsia="GHEA Mariam" w:hAnsi="GHEA Mariam" w:cs="GHEA Mariam"/>
          <w:sz w:val="24"/>
          <w:szCs w:val="24"/>
          <w:lang w:val="hy-AM"/>
        </w:rPr>
        <w:t>տալ</w:t>
      </w:r>
      <w:r w:rsidR="00531E5C" w:rsidRPr="00531E5C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դատարանի դատական ակտին:</w:t>
      </w:r>
    </w:p>
    <w:p w14:paraId="23D522A4" w14:textId="77777777" w:rsidR="004E5868" w:rsidRPr="000F1EDD" w:rsidRDefault="004E5868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429EBAC1" w14:textId="77777777" w:rsidR="00077A3B" w:rsidRPr="000F1EDD" w:rsidRDefault="00CC7CCA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6ADB2BE3" w14:textId="7105D8D8" w:rsidR="007B17F9" w:rsidRDefault="004E5868" w:rsidP="00BD2E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0F1ED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77BC1" w:rsidRPr="00C77BC1">
        <w:rPr>
          <w:rFonts w:ascii="GHEA Mariam" w:eastAsia="GHEA Mariam" w:hAnsi="GHEA Mariam" w:cs="GHEA Mariam"/>
          <w:sz w:val="24"/>
          <w:szCs w:val="24"/>
          <w:lang w:val="hy-AM"/>
        </w:rPr>
        <w:t>Արշակ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77BC1" w:rsidRPr="00C77BC1">
        <w:rPr>
          <w:rFonts w:ascii="GHEA Mariam" w:eastAsia="GHEA Mariam" w:hAnsi="GHEA Mariam" w:cs="GHEA Mariam"/>
          <w:sz w:val="24"/>
          <w:szCs w:val="24"/>
          <w:lang w:val="hy-AM"/>
        </w:rPr>
        <w:t>Մանասյան</w:t>
      </w:r>
      <w:r w:rsidR="00D471B2" w:rsidRPr="00D471B2">
        <w:rPr>
          <w:rFonts w:ascii="GHEA Mariam" w:eastAsia="GHEA Mariam" w:hAnsi="GHEA Mariam" w:cs="GHEA Mariam"/>
          <w:sz w:val="24"/>
          <w:szCs w:val="24"/>
          <w:lang w:val="hy-AM"/>
        </w:rPr>
        <w:t>ին</w:t>
      </w:r>
      <w:r w:rsidR="0036778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ՀՀ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B72A9" w:rsidRPr="002B72A9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նախկին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օրենսգրքի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 xml:space="preserve">243.1-րդ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>հոդվածի</w:t>
      </w:r>
      <w:r w:rsidR="002B72A9" w:rsidRPr="002B72A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66DDA" w:rsidRPr="00866DDA">
        <w:rPr>
          <w:rFonts w:ascii="GHEA Mariam" w:eastAsia="GHEA Mariam" w:hAnsi="GHEA Mariam" w:cs="GHEA Mariam"/>
          <w:sz w:val="24"/>
          <w:szCs w:val="24"/>
          <w:lang w:val="hy-AM"/>
        </w:rPr>
        <w:t>1-ին մասով</w:t>
      </w:r>
      <w:r w:rsidR="0036778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մեղադրանք է առաջադրվել </w:t>
      </w:r>
      <w:r w:rsidR="00DD2380" w:rsidRPr="000F1EDD">
        <w:rPr>
          <w:rFonts w:ascii="GHEA Mariam" w:eastAsia="GHEA Mariam" w:hAnsi="GHEA Mariam" w:cs="GHEA Mariam"/>
          <w:sz w:val="24"/>
          <w:szCs w:val="24"/>
          <w:lang w:val="hy-AM"/>
        </w:rPr>
        <w:t>այն</w:t>
      </w:r>
      <w:r w:rsidR="0036778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արարքի համար</w:t>
      </w:r>
      <w:r w:rsidR="00DD2380" w:rsidRPr="000F1EDD">
        <w:rPr>
          <w:rFonts w:ascii="GHEA Mariam" w:eastAsia="MS Mincho" w:hAnsi="GHEA Mariam" w:cs="Cambria Math"/>
          <w:sz w:val="24"/>
          <w:szCs w:val="24"/>
          <w:lang w:val="hy-AM"/>
        </w:rPr>
        <w:t>,</w:t>
      </w:r>
      <w:r w:rsidR="00DD2380" w:rsidRPr="000F1EDD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DD2380" w:rsidRPr="000F1EDD">
        <w:rPr>
          <w:rFonts w:ascii="GHEA Mariam" w:eastAsia="MS Mincho" w:hAnsi="GHEA Mariam" w:cs="Cambria Math"/>
          <w:sz w:val="24"/>
          <w:szCs w:val="24"/>
          <w:lang w:val="hy-AM"/>
        </w:rPr>
        <w:t>որ</w:t>
      </w:r>
      <w:r w:rsidR="000156C7" w:rsidRPr="000156C7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77476E" w:rsidRPr="0077476E">
        <w:rPr>
          <w:rFonts w:ascii="GHEA Mariam" w:eastAsia="MS Mincho" w:hAnsi="GHEA Mariam" w:cs="Cambria Math"/>
          <w:i/>
          <w:sz w:val="24"/>
          <w:szCs w:val="24"/>
          <w:lang w:val="hy-AM"/>
        </w:rPr>
        <w:t>«</w:t>
      </w:r>
      <w:r w:rsidR="007B17F9" w:rsidRPr="007B17F9">
        <w:rPr>
          <w:rFonts w:ascii="GHEA Mariam" w:eastAsia="MS Mincho" w:hAnsi="GHEA Mariam" w:cs="Cambria Math"/>
          <w:i/>
          <w:sz w:val="24"/>
          <w:szCs w:val="24"/>
          <w:lang w:val="hy-AM"/>
        </w:rPr>
        <w:t>(..</w:t>
      </w:r>
      <w:r w:rsidR="007B17F9" w:rsidRPr="00EF6C60">
        <w:rPr>
          <w:rFonts w:ascii="GHEA Mariam" w:eastAsia="MS Mincho" w:hAnsi="GHEA Mariam" w:cs="Cambria Math"/>
          <w:i/>
          <w:sz w:val="24"/>
          <w:szCs w:val="24"/>
          <w:lang w:val="hy-AM"/>
        </w:rPr>
        <w:t>.</w:t>
      </w:r>
      <w:r w:rsidR="007B17F9" w:rsidRPr="007B17F9">
        <w:rPr>
          <w:rFonts w:ascii="GHEA Mariam" w:eastAsia="MS Mincho" w:hAnsi="GHEA Mariam" w:cs="Cambria Math"/>
          <w:i/>
          <w:sz w:val="24"/>
          <w:szCs w:val="24"/>
          <w:lang w:val="hy-AM"/>
        </w:rPr>
        <w:t>)</w:t>
      </w:r>
      <w:r w:rsidR="00F5612E" w:rsidRPr="00F5612E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r w:rsidR="00F5612E" w:rsidRPr="00D46BE8">
        <w:rPr>
          <w:rFonts w:ascii="GHEA Mariam" w:eastAsia="MS Mincho" w:hAnsi="GHEA Mariam" w:cs="Cambria Math"/>
          <w:i/>
          <w:sz w:val="24"/>
          <w:szCs w:val="24"/>
          <w:lang w:val="hy-AM"/>
        </w:rPr>
        <w:t>[</w:t>
      </w:r>
      <w:r w:rsidR="00F5612E" w:rsidRPr="00F5612E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Ն]ա </w:t>
      </w:r>
      <w:r w:rsidR="007B17F9" w:rsidRPr="007B17F9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2020 թվականի դեկտեմբերի 30-ից տրանսպորտային միջոց վարելու իրավունքը կասեցված վիճակում 2021 թվականի փետրվարի 20-ին վարել է «Նիսսան» մակնիշի 11 TT 015 հաշվառման համարանիշի ավտոմեքենան: </w:t>
      </w:r>
    </w:p>
    <w:p w14:paraId="09747C8B" w14:textId="77777777" w:rsidR="00BF2AED" w:rsidRDefault="007B17F9" w:rsidP="00BD2E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7B17F9">
        <w:rPr>
          <w:rFonts w:ascii="GHEA Mariam" w:eastAsia="MS Mincho" w:hAnsi="GHEA Mariam" w:cs="Cambria Math"/>
          <w:i/>
          <w:sz w:val="24"/>
          <w:szCs w:val="24"/>
          <w:lang w:val="hy-AM"/>
        </w:rPr>
        <w:t>Այսպես`</w:t>
      </w:r>
    </w:p>
    <w:p w14:paraId="3D889477" w14:textId="4FC97949" w:rsidR="00DF6DF0" w:rsidRDefault="007B17F9" w:rsidP="00BD2E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7B17F9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Երևան քաղաքի բնակիչ Արշակ Ատոմի Մանասյանը 2021 թվականի փետրվարի 20-ին` ժամը 13:55-ին, «Նիսսան» մակնիշի 11 TT 015 հաշվառման համարանիշի ավտոմեքենայով Ծաղկաձոր քաղաքում կատարել է ՃԵԿ-ի խախտում, որի համար տվյալ հատվածում ծառայություն իրականացնող ՀՀ ոստիկանության ՃՈ 2-րդ սպայական գումարտակի 3-րդ սպայական վաշտի Ծաղկաձորի ջոկի տեսուչ Արթուր Գառնիկի Աբաղյանի կողմից կազմվել է ԱՖ 583488 վարչական իրավախախտման վերաբերյալ արձանագրությունը, որը ՀՀ ոստիկանության ՃՈ ընդհանուր էլեկտրոնային համակարգ մուտքագրելիս պարզվել է, որ Արշակ Մանասյանի </w:t>
      </w:r>
      <w:r w:rsidRPr="007B17F9">
        <w:rPr>
          <w:rFonts w:ascii="GHEA Mariam" w:eastAsia="MS Mincho" w:hAnsi="GHEA Mariam" w:cs="Cambria Math"/>
          <w:i/>
          <w:sz w:val="24"/>
          <w:szCs w:val="24"/>
          <w:lang w:val="hy-AM"/>
        </w:rPr>
        <w:lastRenderedPageBreak/>
        <w:t>տրասպորտային միջոց վարելու իրավունքը ՀՀ ոստիկանության «Ճանապարհային ոստիկանություն» ծառայության կողմից դեռևս 2020 թվականի դեկտեմբերի 30-ին կայացված թիվ 2012086970 որոշումով կասեցվել է:</w:t>
      </w:r>
      <w:r w:rsidR="00DF6DF0" w:rsidRPr="00DF6DF0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</w:p>
    <w:p w14:paraId="62E2C66C" w14:textId="0F8D5F2A" w:rsidR="00C77B29" w:rsidRPr="000F1EDD" w:rsidRDefault="007B17F9" w:rsidP="00BD2E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Cambria Math"/>
          <w:sz w:val="24"/>
          <w:szCs w:val="24"/>
          <w:lang w:val="hy-AM"/>
        </w:rPr>
      </w:pPr>
      <w:r w:rsidRPr="007B17F9">
        <w:rPr>
          <w:rFonts w:ascii="GHEA Mariam" w:eastAsia="MS Mincho" w:hAnsi="GHEA Mariam" w:cs="Cambria Math"/>
          <w:i/>
          <w:sz w:val="24"/>
          <w:szCs w:val="24"/>
          <w:lang w:val="hy-AM"/>
        </w:rPr>
        <w:t>Արշակ Ատոմի Մանասյանը վարույթն իրականացնող մարմնից 2021 թվականի մայիսի 4-ին տեղեկանալով իր վարորդական իրավունքի վկայականի կասեցված լինելու հանգամանքի վերաբերյալ` շարունակել է վարել իր անվամբ գրանցված «Մազդա» մակնիշի 11 ZZ 015 հաշվառման համարանիշի ավտոմեքենան և 2021 թվականի մայիսի 12-ին` ժամը 14:30-ին, տրանսպորտային միջոցը երկրորդ շարքում տեղակայելու համար տեսանկարահանվել է Երևան քաղաքի Հ.Քոչարի և Վաղարշյան խաչմերուկի հատվածում տեղադրված տեսանկարահանող սարքի կողմից, որի վերաբերյալ ՀՀ ոստիկանության «Ճանապարհային ոստիկանություն» ծառայության կողմից 2021 թվականի մայիսի 27-ին կայացվել է թիվ 2112790538 վարչական տույժ նշանակելու որոշումը</w:t>
      </w:r>
      <w:r w:rsidR="00805934" w:rsidRPr="000F1EDD">
        <w:rPr>
          <w:rFonts w:ascii="GHEA Mariam" w:eastAsia="GHEA Mariam" w:hAnsi="GHEA Mariam" w:cs="Cambria Math"/>
          <w:i/>
          <w:sz w:val="24"/>
          <w:szCs w:val="24"/>
          <w:lang w:val="hy-AM"/>
        </w:rPr>
        <w:t>»</w:t>
      </w:r>
      <w:r w:rsidR="00805934" w:rsidRPr="000F1EDD">
        <w:rPr>
          <w:rStyle w:val="FootnoteReference"/>
          <w:rFonts w:ascii="GHEA Mariam" w:eastAsia="GHEA Mariam" w:hAnsi="GHEA Mariam" w:cs="Cambria Math"/>
          <w:i/>
          <w:sz w:val="24"/>
          <w:szCs w:val="24"/>
          <w:lang w:val="hy-AM"/>
        </w:rPr>
        <w:footnoteReference w:id="1"/>
      </w:r>
      <w:r w:rsidR="004D2F9B" w:rsidRPr="000F1EDD">
        <w:rPr>
          <w:rFonts w:ascii="GHEA Mariam" w:eastAsia="GHEA Mariam" w:hAnsi="GHEA Mariam" w:cs="Cambria Math"/>
          <w:i/>
          <w:sz w:val="24"/>
          <w:szCs w:val="24"/>
          <w:lang w:val="hy-AM"/>
        </w:rPr>
        <w:t>։</w:t>
      </w:r>
    </w:p>
    <w:p w14:paraId="31D3EA6D" w14:textId="0E54086C" w:rsidR="009B775B" w:rsidRPr="00AC0090" w:rsidRDefault="0031669E" w:rsidP="002125A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1669E">
        <w:rPr>
          <w:rFonts w:ascii="GHEA Mariam" w:eastAsia="MS Mincho" w:hAnsi="GHEA Mariam" w:cs="Cambria Math"/>
          <w:sz w:val="24"/>
          <w:szCs w:val="24"/>
          <w:lang w:val="hy-AM"/>
        </w:rPr>
        <w:t>8</w:t>
      </w:r>
      <w:r w:rsidR="00CA7F83" w:rsidRPr="0031669E">
        <w:rPr>
          <w:rFonts w:ascii="GHEA Mariam" w:eastAsia="MS Mincho" w:hAnsi="GHEA Mariam" w:cs="Cambria Math"/>
          <w:sz w:val="24"/>
          <w:szCs w:val="24"/>
          <w:lang w:val="hy-AM"/>
        </w:rPr>
        <w:t xml:space="preserve">. </w:t>
      </w:r>
      <w:r w:rsidR="002D27FC" w:rsidRPr="0031669E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</w:t>
      </w:r>
      <w:r w:rsidR="00196226" w:rsidRPr="0031669E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270E29" w:rsidRPr="00270E29">
        <w:rPr>
          <w:rFonts w:ascii="GHEA Mariam" w:eastAsia="GHEA Mariam" w:hAnsi="GHEA Mariam" w:cs="GHEA Mariam"/>
          <w:sz w:val="24"/>
          <w:szCs w:val="24"/>
          <w:lang w:val="hy-AM"/>
        </w:rPr>
        <w:t>ը,</w:t>
      </w:r>
      <w:r w:rsidR="00E936E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936E9" w:rsidRPr="00E936E9">
        <w:rPr>
          <w:rFonts w:ascii="GHEA Mariam" w:eastAsia="GHEA Mariam" w:hAnsi="GHEA Mariam" w:cs="GHEA Mariam"/>
          <w:sz w:val="24"/>
          <w:szCs w:val="24"/>
          <w:lang w:val="hy-AM"/>
        </w:rPr>
        <w:t>Արշակ Մանասյան</w:t>
      </w:r>
      <w:r w:rsidR="00E936E9">
        <w:rPr>
          <w:rFonts w:ascii="GHEA Mariam" w:eastAsia="GHEA Mariam" w:hAnsi="GHEA Mariam" w:cs="GHEA Mariam"/>
          <w:sz w:val="24"/>
          <w:szCs w:val="24"/>
          <w:lang w:val="hy-AM"/>
        </w:rPr>
        <w:t>ի նկատմամբ արդարացման դատավճիռ կայացնելիս</w:t>
      </w:r>
      <w:r w:rsidR="00270E29" w:rsidRPr="00270E29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E936E9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արձանագրել է, որ</w:t>
      </w:r>
      <w:r w:rsidR="00286F9C" w:rsidRPr="0031669E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B5237C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5036D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BD09BC" w:rsidRPr="00BD09B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BD09BC" w:rsidRPr="00F5612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...</w:t>
      </w:r>
      <w:r w:rsidR="00BD09BC" w:rsidRPr="00BD09BC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</w:t>
      </w:r>
      <w:r w:rsidR="009B775B" w:rsidRPr="009B775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Արշակ Ատոմի Մանասյանին 2003 թվականի ապրիլի 18-ին ընդունված ՀՀ քրեական օրենսգրքի 243</w:t>
      </w:r>
      <w:r w:rsidR="00ED57CA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.</w:t>
      </w:r>
      <w:r w:rsidR="009B775B" w:rsidRPr="009B775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1-րդ հոդվածի 1-ին մասով առաջադրված մեղադրանքը դատական քննությամբ չի </w:t>
      </w:r>
      <w:r w:rsidR="00AC009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ապացուցվել </w:t>
      </w:r>
      <w:r w:rsidR="00AC0090" w:rsidRPr="00AC009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(...):</w:t>
      </w:r>
    </w:p>
    <w:p w14:paraId="0D8F429D" w14:textId="2E619C3C" w:rsidR="00696FF8" w:rsidRPr="000F1EDD" w:rsidRDefault="00E2151F" w:rsidP="002125A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2151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 [Դ]</w:t>
      </w:r>
      <w:r w:rsidR="003D6CF2" w:rsidRPr="003D6CF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ատարանը գտնում է, որ քրեական գործով ձեռք չի բերվել Արշակ Մանասյանին 2003 թվականի ապրիլի 18-ին ընդունված ՀՀ քրեական օրենսգրքի 243</w:t>
      </w:r>
      <w:r w:rsidR="00056BCE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.</w:t>
      </w:r>
      <w:r w:rsidR="003D6CF2" w:rsidRPr="003D6CF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1-րդ հոդվածի 1-ին մասով դատապարտելու համար համարժեք ապացույցների բավարար համակցություն, որն անհրաժեշտ է անձի մեղավորությունը ողջամիտ (հիմնավոր) կասկածից վեր ապացուցված համարելու համար: Ամբաստանյալ Արշակ Մանասյանի մեղավորության վերաբերյալ մեղադրանքի կողմի հետևությունը կառուցված է ենթադրությունների, այլ ոչ թե օրենքով սահմանված կարգով ձեռք բերված փաստական տվյալների վրա, ինչը նշանակում է, որ անձի անմեղության կանխավարկածը հաղթահարված չէ, ինչն էլ իր հերթին վկայում է այն մասին, որ </w:t>
      </w:r>
      <w:r w:rsidR="003D6CF2" w:rsidRPr="003D6CF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նման պայմաններում պետք է փաստել Արշակ Մանասյանի անմեղության ապացուցված լինելը</w:t>
      </w:r>
      <w:r w:rsidR="002024AE" w:rsidRPr="002024A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D478D2" w:rsidRPr="00D478D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A87386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A87386" w:rsidRPr="000F1EDD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2"/>
      </w:r>
      <w:r w:rsidR="00696FF8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371F6815" w14:textId="14A479CF" w:rsidR="00852B02" w:rsidRDefault="006F0B6C" w:rsidP="00EC70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DB692D" w:rsidRPr="000F1ED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F0D55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C6307" w:rsidRPr="000F1EDD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</w:t>
      </w:r>
      <w:r w:rsidR="0017025A">
        <w:rPr>
          <w:rFonts w:ascii="GHEA Mariam" w:eastAsia="GHEA Mariam" w:hAnsi="GHEA Mariam" w:cs="GHEA Mariam"/>
          <w:sz w:val="24"/>
          <w:szCs w:val="24"/>
          <w:lang w:val="hy-AM"/>
        </w:rPr>
        <w:t>ը,</w:t>
      </w:r>
      <w:r w:rsidR="00E3064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56012" w:rsidRPr="00956012">
        <w:rPr>
          <w:rFonts w:ascii="GHEA Mariam" w:eastAsia="GHEA Mariam" w:hAnsi="GHEA Mariam" w:cs="GHEA Mariam"/>
          <w:sz w:val="24"/>
          <w:szCs w:val="24"/>
          <w:lang w:val="hy-AM"/>
        </w:rPr>
        <w:t xml:space="preserve">Արշակ Մանասյանի նկատմամբ </w:t>
      </w:r>
      <w:r w:rsidR="008A24A9" w:rsidRPr="008A24A9">
        <w:rPr>
          <w:rFonts w:ascii="GHEA Mariam" w:eastAsia="GHEA Mariam" w:hAnsi="GHEA Mariam" w:cs="GHEA Mariam"/>
          <w:sz w:val="24"/>
          <w:szCs w:val="24"/>
          <w:lang w:val="hy-AM"/>
        </w:rPr>
        <w:t xml:space="preserve">կայացված </w:t>
      </w:r>
      <w:r w:rsidR="00956012" w:rsidRPr="00956012">
        <w:rPr>
          <w:rFonts w:ascii="GHEA Mariam" w:eastAsia="GHEA Mariam" w:hAnsi="GHEA Mariam" w:cs="GHEA Mariam"/>
          <w:sz w:val="24"/>
          <w:szCs w:val="24"/>
          <w:lang w:val="hy-AM"/>
        </w:rPr>
        <w:t>արդարացման դատավճիռ</w:t>
      </w:r>
      <w:r w:rsidR="008A24A9" w:rsidRPr="008A24A9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956012" w:rsidRPr="0095601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A24A9" w:rsidRPr="008A24A9">
        <w:rPr>
          <w:rFonts w:ascii="GHEA Mariam" w:eastAsia="GHEA Mariam" w:hAnsi="GHEA Mariam" w:cs="GHEA Mariam"/>
          <w:sz w:val="24"/>
          <w:szCs w:val="24"/>
          <w:lang w:val="hy-AM"/>
        </w:rPr>
        <w:t>բեկա</w:t>
      </w:r>
      <w:r w:rsidR="00956012" w:rsidRPr="00956012">
        <w:rPr>
          <w:rFonts w:ascii="GHEA Mariam" w:eastAsia="GHEA Mariam" w:hAnsi="GHEA Mariam" w:cs="GHEA Mariam"/>
          <w:sz w:val="24"/>
          <w:szCs w:val="24"/>
          <w:lang w:val="hy-AM"/>
        </w:rPr>
        <w:t>նելիս</w:t>
      </w:r>
      <w:r w:rsidR="008A24A9" w:rsidRPr="008A24A9">
        <w:rPr>
          <w:rFonts w:ascii="GHEA Mariam" w:eastAsia="GHEA Mariam" w:hAnsi="GHEA Mariam" w:cs="GHEA Mariam"/>
          <w:sz w:val="24"/>
          <w:szCs w:val="24"/>
          <w:lang w:val="hy-AM"/>
        </w:rPr>
        <w:t xml:space="preserve"> և մեղադրական դատական ակտ կայացնելիս</w:t>
      </w:r>
      <w:r w:rsidR="0017025A" w:rsidRPr="0017025A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956012" w:rsidRPr="0095601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3064A" w:rsidRPr="000F1EDD">
        <w:rPr>
          <w:rFonts w:ascii="GHEA Mariam" w:eastAsia="GHEA Mariam" w:hAnsi="GHEA Mariam" w:cs="GHEA Mariam"/>
          <w:sz w:val="24"/>
          <w:szCs w:val="24"/>
          <w:lang w:val="hy-AM"/>
        </w:rPr>
        <w:t>արձանագրել է հետևյալը</w:t>
      </w:r>
      <w:r w:rsidR="00DB692D" w:rsidRPr="000F1ED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5C031B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27494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0C0397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0C0397" w:rsidRPr="000F1EDD">
        <w:rPr>
          <w:rFonts w:ascii="GHEA Mariam" w:eastAsia="GHEA Mariam" w:hAnsi="GHEA Mariam" w:cs="GHEA Mariam"/>
          <w:sz w:val="24"/>
          <w:szCs w:val="24"/>
          <w:lang w:val="hy-AM"/>
        </w:rPr>
        <w:t>...</w:t>
      </w:r>
      <w:r w:rsidR="000C0397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872AF5" w:rsidRPr="00872AF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852B02" w:rsidRPr="00852B0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Վերաքննիչ դատարանը գտնում է, որ ապացուցված է Արշակ Մանասյանի մեղավորությունը ՀՀ քրեական օրենսգրքի 243.1-րդ հոդվածի 1-ին մասով նախատեսված հանցանք կատարելու մեջ, իսկ վերը նշված ապացույցների համակցությունը բացառում է ամբաստանյալ Արշակ Մանասյանի կողմից ՀՀ քրեական օրենսգրքի 243.1-րդ հոդվածի 1-ին մասով նախատեսված հանցանք չկատարելու ողջամիտ հավանականությունը:</w:t>
      </w:r>
    </w:p>
    <w:p w14:paraId="2C35232F" w14:textId="7D6DF03B" w:rsidR="007774F5" w:rsidRDefault="007774F5" w:rsidP="00EC70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7774F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Վերոգրյալի հիման վրա Վերաքննիչ դատարանը գտնում է, որ Առաջին ատյանի դատարանը գործի լուծման տեսանկյունից ճիշտ չի գնահատել դատաքննության ընթացքում հետազոտված ապացույցները՝ խախտելով ապացույցները գնահատելու վերաբերյալ Նախկին քրեական դատավարության օրենսգրքի 127-րդ հոդվածի պահանջները, ինչի արդյունքում ամբաստանյալ Արշակ Մանասյանը 2003 թվականի ապրիլի 18-ին ընդունված ՀՀ քրեական օրենսգրքի 243.1-րդ հոդվածի 1-ին մասով առաջադրված մեղադրանքով անհիմն արդարացվել է` նրա մեղավորության մասին գործին վերաբերող փոխկապակցված հավաստի ապացույցների բավարար ամբողջության պայմաններում: Վերաքննիչ դատարանը գտնում է նաև, որ ամբաստանյալ Արշակ Մանասյանին անհիմն արդարացնելով, Առաջին ատյանի դատարանը թույլ է տվել նյութական օրենքի խախտում, այն է՝ ամբաստանյալի նկատմամբ կայացրել է արդարացման դատավճիռ այն պայմաններում, երբ առկա է վերջինի արարքում 2003 թվականի ապրիլի 18-ին ընդունված ՀՀ քրեական օրենսգրքի 243.1 հոդվածի 1-ին մասով նախատեսված հանցանք կատարելու հանցակազմը։</w:t>
      </w:r>
    </w:p>
    <w:p w14:paraId="0FF8C39E" w14:textId="590968B1" w:rsidR="003E149E" w:rsidRPr="000F1EDD" w:rsidRDefault="002D4C02" w:rsidP="00BF2AE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2D4C0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Ամփոփելով վերոգրյալը` Վերաքննիչ դատարանը գտնում է, որ Դատախազի կողմից բերված վերաքննիչ բողոքի հիման վրա ամբողջությամբ պետք է բեկանել Արշակ Մանասյանի վերաբերյալ Առաջին ատյանի դատարանի արդարացման </w:t>
      </w:r>
      <w:r w:rsidRPr="002D4C0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դատավճիռը և նրան մեղավոր ճանաչել 2003 թվականի ապրիլի 18-ին ընդունված ՀՀ քրեական օրենսգրքի 243.1-րդ հոդվածի 1-ին մասով նախատեսված հանցանք կատարելու մեջ:</w:t>
      </w:r>
      <w:r w:rsidR="0035447D" w:rsidRPr="008A241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656897" w:rsidRPr="007C1EA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BF5A0E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BF5A0E" w:rsidRPr="000F1EDD">
        <w:rPr>
          <w:rStyle w:val="FootnoteReference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3"/>
      </w:r>
      <w:r w:rsidR="003E149E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557535ED" w14:textId="77777777" w:rsidR="002F21FF" w:rsidRPr="000F1EDD" w:rsidRDefault="002F21FF" w:rsidP="00BF2A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highlight w:val="yellow"/>
          <w:u w:val="single"/>
          <w:lang w:val="hy-AM"/>
        </w:rPr>
      </w:pPr>
    </w:p>
    <w:p w14:paraId="0CA2A16A" w14:textId="3515AABA" w:rsidR="00EE5AE8" w:rsidRPr="000F1EDD" w:rsidRDefault="00D3555F" w:rsidP="00BF2A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Վճռաբեկ դատարանի </w:t>
      </w:r>
      <w:r w:rsidR="00CB02ED"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հիմնավորումները</w:t>
      </w:r>
      <w:r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և եզրահանգումը.</w:t>
      </w:r>
    </w:p>
    <w:p w14:paraId="612D13A9" w14:textId="2617F72F" w:rsidR="00932471" w:rsidRDefault="00200265" w:rsidP="00BF2AED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>1</w:t>
      </w:r>
      <w:r w:rsidR="00F55D36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0. </w:t>
      </w:r>
      <w:r w:rsidR="00932471" w:rsidRPr="000F1EDD">
        <w:rPr>
          <w:rFonts w:ascii="GHEA Mariam" w:eastAsia="GHEA Mariam" w:hAnsi="GHEA Mariam" w:cs="GHEA Mariam"/>
          <w:sz w:val="24"/>
          <w:szCs w:val="24"/>
          <w:lang w:val="hy-AM"/>
        </w:rPr>
        <w:t>Սույն գործով Վճռաբեկ դատարանի առջև բարձրացված իրավական հարցը հետևյալն է</w:t>
      </w:r>
      <w:r w:rsidR="00932471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932471" w:rsidRPr="003313D1">
        <w:rPr>
          <w:rFonts w:ascii="GHEA Mariam" w:eastAsia="GHEA Mariam" w:hAnsi="GHEA Mariam" w:cs="GHEA Mariam"/>
          <w:bCs/>
          <w:sz w:val="24"/>
          <w:szCs w:val="24"/>
          <w:lang w:val="hy-AM"/>
        </w:rPr>
        <w:t>Առաջին ատյանի դատարանի</w:t>
      </w:r>
      <w:r w:rsidR="00932471" w:rsidRPr="003313D1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արդարացման դատավճռի բեկանման դեպքում 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</w:t>
      </w:r>
      <w:r w:rsidR="00932471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932471" w:rsidRPr="00FD01A4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93247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իրավասու էր </w:t>
      </w:r>
      <w:r w:rsidR="00932471" w:rsidRPr="003337DC">
        <w:rPr>
          <w:rFonts w:ascii="GHEA Mariam" w:eastAsia="GHEA Mariam" w:hAnsi="GHEA Mariam" w:cs="GHEA Mariam"/>
          <w:sz w:val="24"/>
          <w:szCs w:val="24"/>
          <w:lang w:val="hy-AM"/>
        </w:rPr>
        <w:t>արդյո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>՞</w:t>
      </w:r>
      <w:r w:rsidR="00932471" w:rsidRPr="003337DC">
        <w:rPr>
          <w:rFonts w:ascii="GHEA Mariam" w:eastAsia="GHEA Mariam" w:hAnsi="GHEA Mariam" w:cs="GHEA Mariam"/>
          <w:sz w:val="24"/>
          <w:szCs w:val="24"/>
          <w:lang w:val="hy-AM"/>
        </w:rPr>
        <w:t xml:space="preserve">ք 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կայացնել </w:t>
      </w:r>
      <w:r w:rsidR="00932471" w:rsidRPr="003337DC">
        <w:rPr>
          <w:rFonts w:ascii="GHEA Mariam" w:eastAsia="GHEA Mariam" w:hAnsi="GHEA Mariam" w:cs="GHEA Mariam"/>
          <w:sz w:val="24"/>
          <w:szCs w:val="24"/>
          <w:lang w:val="hy-AM"/>
        </w:rPr>
        <w:t>մեղադրական</w:t>
      </w:r>
      <w:r w:rsidR="00932471" w:rsidRPr="008D041D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դատական ակտ:</w:t>
      </w:r>
    </w:p>
    <w:p w14:paraId="224EC42A" w14:textId="21BAD6B1" w:rsidR="00932471" w:rsidRPr="000F1EDD" w:rsidRDefault="00305966" w:rsidP="009324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iCs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337109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932471" w:rsidRPr="00996F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2021 թվականի հունիսի 30-ին ընդունված և 2022 թվականի հուլիսի 1-ի</w:t>
      </w:r>
      <w:r w:rsidR="00BF2AED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ց</w:t>
      </w:r>
      <w:r w:rsidR="00932471" w:rsidRPr="00996F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 ուժի մեջ մտած</w:t>
      </w:r>
      <w:r w:rsidR="00932471" w:rsidRPr="00996F62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>ՀՀ քրեական դատավարության օրենսգրքի</w:t>
      </w:r>
      <w:r w:rsidR="00932471" w:rsidRPr="002571A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(այսուհետ` նաև ՀՀ գործող քրեական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2571A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դատավարության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2571A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օրենսգիրք)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անցումային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դրույթները </w:t>
      </w:r>
      <w:r w:rsidR="00BF2AE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932471" w:rsidRPr="000F1EDD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կարգավորող 483-րդ հոդվածի 8-րդ մասի համաձայն՝ </w:t>
      </w:r>
      <w:r w:rsidR="00932471" w:rsidRPr="000F1EDD">
        <w:rPr>
          <w:rFonts w:ascii="GHEA Mariam" w:eastAsia="GHEA Mariam" w:hAnsi="GHEA Mariam" w:cs="GHEA Mariam"/>
          <w:bCs/>
          <w:i/>
          <w:iCs/>
          <w:sz w:val="24"/>
          <w:szCs w:val="24"/>
          <w:lang w:val="hy-AM"/>
        </w:rPr>
        <w:t>«Մինչև սույն օրենսգիրքն ուժի մեջ մտնելը կայացված դատական ակտերով վերաքննիչ և վճռաբեկ բողոքները բերվում և քննվում են մինչև 2022 թվականի հուլիսի 1-ը գործող կարգով»։</w:t>
      </w:r>
    </w:p>
    <w:p w14:paraId="206EDADC" w14:textId="1FE3BA8B" w:rsidR="00730776" w:rsidRDefault="00730776" w:rsidP="008815D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1" w:name="_Hlk95153744"/>
      <w:r w:rsidRPr="00730776">
        <w:rPr>
          <w:rFonts w:ascii="GHEA Mariam" w:eastAsia="GHEA Mariam" w:hAnsi="GHEA Mariam" w:cs="GHEA Mariam"/>
          <w:bCs/>
          <w:sz w:val="24"/>
          <w:szCs w:val="24"/>
          <w:lang w:val="hy-AM"/>
        </w:rPr>
        <w:t>12. Վճռաբեկ դատարանը փաստում է, որ չնայած Առաջին ատյանի դատարանն Արշակ Մանասյանի վերաբերյալ քրեական գործը քննության է առել, իսկ Վերաքննիչ դատարանն Առաջին ատյանի դատարանի դատական ակտի իրավաչափությունը գնահատել է 1998 թվականի հուլիսի 1-ին ընդունված ՀՀ քրեական դատավարության օրենսգրքի (այսուհետ` ՀՀ նախկին քրեական դատավարության օրենսգիրք) իրավակարգավորումների շրջանակներում, սակայն Վերաքննիչ դատարանը վերաքննության կարգով բերված բողոքը քննելիս ղեկավարվել է ՀՀ գործող քրեական դատավարության օրենսգրքի իրավակարգավորումներով:</w:t>
      </w:r>
    </w:p>
    <w:p w14:paraId="4113C042" w14:textId="5A39FE3A" w:rsidR="0074671F" w:rsidRDefault="001F3C0A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13</w:t>
      </w:r>
      <w:r w:rsidR="0074671F" w:rsidRPr="0074671F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. ՀՀ գործող քրեական դատավարության օրենսգրքի 375-րդ հոդվածի 4-րդ մասի համաձայն` </w:t>
      </w:r>
      <w:r w:rsidR="0074671F" w:rsidRPr="0074671F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 xml:space="preserve">«Պարզելով, որ մեղադրյալի արդարացման կամ նրա նկատմամբ քրեական հետապնդման դադարեցման վերաբերյալ իրավական գնահատականը ճիշտ չէ այն պատճառով, որ այդ արարքը որևէ հանցակազմ է պարունակում, կամ առկա չէ այդ արարքի հանցավորությունը բացառող որևէ հանգամանք </w:t>
      </w:r>
      <w:r w:rsidR="0074671F" w:rsidRPr="0074671F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lastRenderedPageBreak/>
        <w:t>(դատապարտվելու փոխարեն մեղադրյալն արդարացվել է, կամ նրա նկատմամբ քրեական հետապնդումը դադարեցվել է), վերաքննիչ դատարանը բեկանում է դատական ակտը` վարույթը փոխանցելով առաջին ատյանի դատարան՝ նոր քննության: (...)»:</w:t>
      </w:r>
    </w:p>
    <w:p w14:paraId="478D6268" w14:textId="4FD87478" w:rsidR="005841B8" w:rsidRPr="005841B8" w:rsidRDefault="00D36168" w:rsidP="005841B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 w:rsidRPr="005841B8">
        <w:rPr>
          <w:rFonts w:ascii="GHEA Mariam" w:eastAsia="GHEA Mariam" w:hAnsi="GHEA Mariam" w:cs="GHEA Mariam"/>
          <w:bCs/>
          <w:sz w:val="24"/>
          <w:szCs w:val="24"/>
          <w:lang w:val="hy-AM"/>
        </w:rPr>
        <w:t>Նույն օրենսգրքի 381-րդ հոդվածի համաձայն`</w:t>
      </w:r>
      <w:r w:rsidR="005841B8" w:rsidRPr="005841B8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</w:t>
      </w:r>
      <w:r w:rsidR="005841B8" w:rsidRPr="005841B8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«1. Վճռաբեկ դատարանը բողոքն ընդունում է վարույթ, եթե գալիս է հետևության, որ՝</w:t>
      </w:r>
    </w:p>
    <w:p w14:paraId="16051A8F" w14:textId="77777777" w:rsidR="005841B8" w:rsidRPr="00CB5160" w:rsidRDefault="005841B8" w:rsidP="005841B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1) վերաքննիչ դատարանի կողմից առերևույթ թույլ է տրվել դատական սխալ, կամ առերևույթ առկա է բողոքարկվող դատական ակտը ոչ իրավաչափ դարձնող որևէ փաստական կամ իրավական հանգամանք, և միաժամանակ բողոքում բարձրացված հարցի վերաբերյալ Վճռաբեկ դատարանի որոշումը կարող է էական նշանակություն ունենալ oրենքի կամ այլ նորմատիվ իրավական ակտի միատեսակ կիրառության համար, կամ</w:t>
      </w:r>
    </w:p>
    <w:p w14:paraId="443FC44A" w14:textId="3DF8ED5F" w:rsidR="005841B8" w:rsidRPr="00CB5160" w:rsidRDefault="005841B8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2) առերևույթ լուրջ դատական սխալ թույլ տալու հետևանքով կամ առերևույթ որևէ լուրջ փաստական կամ իրավական հանգամանք ի հայտ գալու ուժով կայացված դատական ակտը կարող է խաթարել արդարադատության բուն էությունը:</w:t>
      </w:r>
    </w:p>
    <w:p w14:paraId="11B71DD2" w14:textId="072C28EA" w:rsidR="00724153" w:rsidRPr="00CB5160" w:rsidRDefault="00724153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(...)</w:t>
      </w:r>
    </w:p>
    <w:p w14:paraId="442A50D4" w14:textId="0566AD93" w:rsidR="00724153" w:rsidRPr="00CB5160" w:rsidRDefault="00724153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4. Սույն հոդվածի իմաստով՝ լուրջ են համարվում հետևյալ փաստական կամ իրավական հանգամանքները</w:t>
      </w:r>
      <w:r w:rsidRPr="00CB5160">
        <w:rPr>
          <w:rFonts w:ascii="MS Mincho" w:eastAsia="GHEA Mariam" w:hAnsi="MS Mincho" w:cs="MS Mincho"/>
          <w:bCs/>
          <w:i/>
          <w:sz w:val="24"/>
          <w:szCs w:val="24"/>
          <w:lang w:val="hy-AM"/>
        </w:rPr>
        <w:t>․</w:t>
      </w:r>
    </w:p>
    <w:p w14:paraId="621C739A" w14:textId="390D72CC" w:rsidR="00AD4B4C" w:rsidRPr="00CB5160" w:rsidRDefault="00AD4B4C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(...)</w:t>
      </w:r>
    </w:p>
    <w:p w14:paraId="07A5AFB8" w14:textId="63817D14" w:rsidR="00AD4B4C" w:rsidRPr="00CB5160" w:rsidRDefault="00AD4B4C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4) սույն օրենսգրքի 375-րդ հոդվածի 3-րդ կամ 4-րդ մասով նախատեսված պայմանի առկայության դեպքում վերաքննիչ դատարանը կայացրել է նոր դատական ակտ.</w:t>
      </w:r>
      <w:r w:rsidR="00BF2AED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 xml:space="preserve"> </w:t>
      </w:r>
      <w:r w:rsidRPr="00CB5160">
        <w:rPr>
          <w:rFonts w:ascii="GHEA Mariam" w:eastAsia="GHEA Mariam" w:hAnsi="GHEA Mariam" w:cs="GHEA Mariam"/>
          <w:bCs/>
          <w:i/>
          <w:sz w:val="24"/>
          <w:szCs w:val="24"/>
          <w:lang w:val="hy-AM"/>
        </w:rPr>
        <w:t>(...):</w:t>
      </w:r>
    </w:p>
    <w:p w14:paraId="2DC3707B" w14:textId="0B5A25D9" w:rsidR="0074671F" w:rsidRDefault="00D30579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 w:rsidRPr="00CB5160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Վերոշարադրյալ նորմերի բավանդակությունից </w:t>
      </w:r>
      <w:r w:rsidR="00E1247A" w:rsidRPr="00CB5160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բխում է, որ </w:t>
      </w:r>
      <w:r w:rsidR="0074671F" w:rsidRPr="0074671F">
        <w:rPr>
          <w:rFonts w:ascii="GHEA Mariam" w:eastAsia="GHEA Mariam" w:hAnsi="GHEA Mariam" w:cs="GHEA Mariam"/>
          <w:bCs/>
          <w:sz w:val="24"/>
          <w:szCs w:val="24"/>
          <w:lang w:val="hy-AM"/>
        </w:rPr>
        <w:t>Վերաքննիչ դատարանը, հանգելով այն համոզման, որ Արշակ Մանասյանի վերաբերյալ Առաջին ատյանի դատարանի արդարացման դատավճիռն իրավաչափ չէ, պետք է ՀՀ գործող քրեական դատավարության օրենսգրքի 375-րդ հոդվածի 4-րդ մասի համաձայն բեկաներ դատական ակտը և վարույթը փոխանցեր առաջին ատյանի դատարան՝ նոր քննության, այլ ոչ թե կայացներ նոր դատական ակտ:</w:t>
      </w:r>
    </w:p>
    <w:p w14:paraId="2BA1E329" w14:textId="25BB024F" w:rsidR="00445169" w:rsidRPr="00445169" w:rsidRDefault="00445169" w:rsidP="0074671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45169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Հետևաբար, Վերաքննիչ դատարանը գործը լուծելիս չի պահպանել քրեադատավարական օրենքի </w:t>
      </w:r>
      <w:r w:rsidR="0030738D">
        <w:rPr>
          <w:rFonts w:ascii="GHEA Mariam" w:eastAsia="GHEA Mariam" w:hAnsi="GHEA Mariam" w:cs="GHEA Mariam"/>
          <w:bCs/>
          <w:sz w:val="24"/>
          <w:szCs w:val="24"/>
          <w:lang w:val="hy-AM"/>
        </w:rPr>
        <w:t>պահանջ</w:t>
      </w:r>
      <w:r w:rsidRPr="00445169">
        <w:rPr>
          <w:rFonts w:ascii="GHEA Mariam" w:eastAsia="GHEA Mariam" w:hAnsi="GHEA Mariam" w:cs="GHEA Mariam"/>
          <w:bCs/>
          <w:sz w:val="24"/>
          <w:szCs w:val="24"/>
          <w:lang w:val="hy-AM"/>
        </w:rPr>
        <w:t>ը:</w:t>
      </w:r>
    </w:p>
    <w:p w14:paraId="7DC4E621" w14:textId="0BEAED22" w:rsidR="00FD6EFA" w:rsidRPr="00FD6EFA" w:rsidRDefault="0030738D" w:rsidP="008815D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14</w:t>
      </w:r>
      <w:r w:rsidR="00840074" w:rsidRPr="00840074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Վերոգրյալից ելնելով` Վճռաբեկ դատարանը գտնում է, որ </w:t>
      </w:r>
      <w:r w:rsidR="00E947FB" w:rsidRPr="00E947FB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Առաջին ատյանի դատարանի </w:t>
      </w:r>
      <w:r w:rsidR="005D3E95" w:rsidRPr="005D3E95">
        <w:rPr>
          <w:rFonts w:ascii="GHEA Mariam" w:eastAsia="GHEA Mariam" w:hAnsi="GHEA Mariam" w:cs="GHEA Mariam"/>
          <w:sz w:val="24"/>
          <w:szCs w:val="24"/>
          <w:lang w:val="hy-AM"/>
        </w:rPr>
        <w:t>արդարացման դատա</w:t>
      </w:r>
      <w:r w:rsidR="005D3E95">
        <w:rPr>
          <w:rFonts w:ascii="GHEA Mariam" w:eastAsia="GHEA Mariam" w:hAnsi="GHEA Mariam" w:cs="GHEA Mariam"/>
          <w:sz w:val="24"/>
          <w:szCs w:val="24"/>
          <w:lang w:val="hy-AM"/>
        </w:rPr>
        <w:t>վճ</w:t>
      </w:r>
      <w:r w:rsidR="00E947FB">
        <w:rPr>
          <w:rFonts w:ascii="GHEA Mariam" w:eastAsia="GHEA Mariam" w:hAnsi="GHEA Mariam" w:cs="GHEA Mariam"/>
          <w:sz w:val="24"/>
          <w:szCs w:val="24"/>
          <w:lang w:val="hy-AM"/>
        </w:rPr>
        <w:t>ռի</w:t>
      </w:r>
      <w:r w:rsidR="00022183" w:rsidRPr="00022183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բեկանման </w:t>
      </w:r>
      <w:r w:rsidR="005D3E95" w:rsidRPr="005D3E95">
        <w:rPr>
          <w:rFonts w:ascii="GHEA Mariam" w:eastAsia="GHEA Mariam" w:hAnsi="GHEA Mariam" w:cs="GHEA Mariam"/>
          <w:sz w:val="24"/>
          <w:szCs w:val="24"/>
          <w:lang w:val="hy-AM"/>
        </w:rPr>
        <w:t>դեպքում</w:t>
      </w:r>
      <w:r w:rsidR="00022183" w:rsidRPr="00022183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</w:t>
      </w:r>
      <w:r w:rsidR="00A32CDB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դատարանն իրավասու չէր կայացնել </w:t>
      </w:r>
      <w:r w:rsidR="00022183" w:rsidRPr="0002218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32CDB" w:rsidRPr="00C5240D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մեղադրական </w:t>
      </w:r>
      <w:r w:rsidR="00FD01A4" w:rsidRPr="00FD01A4">
        <w:rPr>
          <w:rFonts w:ascii="GHEA Mariam" w:eastAsia="GHEA Mariam" w:hAnsi="GHEA Mariam" w:cs="GHEA Mariam"/>
          <w:sz w:val="24"/>
          <w:szCs w:val="24"/>
          <w:lang w:val="hy-AM"/>
        </w:rPr>
        <w:t>դատական ակտ</w:t>
      </w:r>
      <w:r w:rsidR="00FD6EFA" w:rsidRPr="00FD6EFA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5807FB2C" w14:textId="7E970AED" w:rsidR="006833C9" w:rsidRDefault="00B844D1" w:rsidP="0054340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15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. Այսպիսով, Վճռաբեկ դատարանը գտնում է, որ Վերաքննիչ </w:t>
      </w:r>
      <w:r w:rsidR="00543400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ը թույլ </w:t>
      </w:r>
      <w:r w:rsidR="00543400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տվել </w:t>
      </w:r>
      <w:r w:rsidR="00760A05" w:rsidRPr="00760A05">
        <w:rPr>
          <w:rFonts w:ascii="GHEA Mariam" w:eastAsia="GHEA Mariam" w:hAnsi="GHEA Mariam" w:cs="GHEA Mariam"/>
          <w:bCs/>
          <w:sz w:val="24"/>
          <w:szCs w:val="24"/>
          <w:lang w:val="hy-AM"/>
        </w:rPr>
        <w:t>ՀՀ գործող քրեական դատավարության օրենսգրքի 375-րդ հոդվածի 4-րդ մասի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963E7">
        <w:rPr>
          <w:rFonts w:ascii="GHEA Mariam" w:eastAsia="GHEA Mariam" w:hAnsi="GHEA Mariam" w:cs="GHEA Mariam"/>
          <w:sz w:val="24"/>
          <w:szCs w:val="24"/>
          <w:lang w:val="hy-AM"/>
        </w:rPr>
        <w:t>խախտում</w:t>
      </w:r>
      <w:r w:rsidR="006F7FA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af-ZA"/>
        </w:rPr>
        <w:t xml:space="preserve"> </w:t>
      </w:r>
      <w:r w:rsidR="006F7FAD">
        <w:rPr>
          <w:rFonts w:ascii="GHEA Mariam" w:eastAsia="GHEA Mariam" w:hAnsi="GHEA Mariam" w:cs="GHEA Mariam"/>
          <w:sz w:val="24"/>
          <w:szCs w:val="24"/>
          <w:lang w:val="af-ZA"/>
        </w:rPr>
        <w:t>ի</w:t>
      </w:r>
      <w:r w:rsidR="00A61623" w:rsidRPr="005814D4">
        <w:rPr>
          <w:rFonts w:ascii="GHEA Mariam" w:eastAsia="GHEA Mariam" w:hAnsi="GHEA Mariam" w:cs="GHEA Mariam"/>
          <w:sz w:val="24"/>
          <w:szCs w:val="24"/>
          <w:lang w:val="af-ZA"/>
        </w:rPr>
        <w:t xml:space="preserve">նչը 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համաձայն նույն օրենսգրքի</w:t>
      </w:r>
      <w:r w:rsidR="00534073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387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-րդ հոդվածի, ստորադաս </w:t>
      </w:r>
      <w:r w:rsid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դատարան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ի դատական </w:t>
      </w:r>
      <w:r w:rsid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ակտ</w:t>
      </w:r>
      <w:r w:rsidR="006833C9" w:rsidRPr="006833C9">
        <w:rPr>
          <w:rFonts w:ascii="GHEA Mariam" w:eastAsia="GHEA Mariam" w:hAnsi="GHEA Mariam" w:cs="GHEA Mariam"/>
          <w:bCs/>
          <w:sz w:val="24"/>
          <w:szCs w:val="24"/>
          <w:lang w:val="hy-AM"/>
        </w:rPr>
        <w:t>ը բեկանելու հիմք է։</w:t>
      </w:r>
    </w:p>
    <w:p w14:paraId="3EBD055B" w14:textId="380872B1" w:rsidR="00B844D1" w:rsidRPr="00B844D1" w:rsidRDefault="00B844D1" w:rsidP="00B844D1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16</w:t>
      </w:r>
      <w:r w:rsidRPr="00B844D1">
        <w:rPr>
          <w:rFonts w:ascii="GHEA Mariam" w:eastAsia="GHEA Mariam" w:hAnsi="GHEA Mariam" w:cs="GHEA Mariam"/>
          <w:bCs/>
          <w:sz w:val="24"/>
          <w:szCs w:val="24"/>
          <w:lang w:val="hy-AM"/>
        </w:rPr>
        <w:t>. Ինչ վերաբերում է բողոքաբերի` սույն որոշման 5.1-5.4-րդ կետերում նշված փաստարկներին, ապա հիշյալ հարցերը կարող են քննարկման առարկա դառնալ արձանագրված դատավարական իրավունքի խախտումը վերացնելուց հետո:</w:t>
      </w:r>
    </w:p>
    <w:p w14:paraId="4B447503" w14:textId="4AAD2A51" w:rsidR="00543400" w:rsidRPr="00543400" w:rsidRDefault="00534073" w:rsidP="00543400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af-ZA"/>
        </w:rPr>
      </w:pPr>
      <w:r>
        <w:rPr>
          <w:rFonts w:ascii="GHEA Mariam" w:eastAsia="GHEA Mariam" w:hAnsi="GHEA Mariam" w:cs="GHEA Mariam"/>
          <w:bCs/>
          <w:sz w:val="24"/>
          <w:szCs w:val="24"/>
          <w:lang w:val="hy-AM"/>
        </w:rPr>
        <w:t>17</w:t>
      </w:r>
      <w:r w:rsidR="00DB75BF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. Ամփոփելով վերոգրյալը, Վճռաբեկ դատարանը </w:t>
      </w:r>
      <w:r w:rsidR="00351D71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>գտնում</w:t>
      </w:r>
      <w:r w:rsidR="00DB75BF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 է</w:t>
      </w:r>
      <w:r w:rsidR="00351D71" w:rsidRPr="00351D71">
        <w:rPr>
          <w:rFonts w:ascii="GHEA Mariam" w:eastAsia="GHEA Mariam" w:hAnsi="GHEA Mariam" w:cs="GHEA Mariam"/>
          <w:bCs/>
          <w:sz w:val="24"/>
          <w:szCs w:val="24"/>
          <w:lang w:val="hy-AM"/>
        </w:rPr>
        <w:t xml:space="preserve">, որ 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անհրաժեշտ է </w:t>
      </w:r>
      <w:r w:rsidR="00576052" w:rsidRPr="00576052">
        <w:rPr>
          <w:rFonts w:ascii="GHEA Mariam" w:eastAsia="GHEA Mariam" w:hAnsi="GHEA Mariam" w:cs="GHEA Mariam"/>
          <w:bCs/>
          <w:sz w:val="24"/>
          <w:szCs w:val="24"/>
          <w:lang w:val="hy-AM"/>
        </w:rPr>
        <w:t>Արշակ Մանասյանի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92AB7" w:rsidRPr="00692AB7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վերաբերյալ </w:t>
      </w:r>
      <w:r w:rsidR="008C25C1" w:rsidRPr="008C25C1">
        <w:rPr>
          <w:rFonts w:ascii="GHEA Mariam" w:eastAsia="GHEA Mariam" w:hAnsi="GHEA Mariam" w:cs="GHEA Mariam"/>
          <w:sz w:val="24"/>
          <w:szCs w:val="24"/>
          <w:lang w:val="hy-AM"/>
        </w:rPr>
        <w:t>Վերաքննիչ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C25C1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ի դատական </w:t>
      </w:r>
      <w:r w:rsidR="008C25C1">
        <w:rPr>
          <w:rFonts w:ascii="GHEA Mariam" w:eastAsia="GHEA Mariam" w:hAnsi="GHEA Mariam" w:cs="GHEA Mariam"/>
          <w:sz w:val="24"/>
          <w:szCs w:val="24"/>
          <w:lang w:val="hy-AM"/>
        </w:rPr>
        <w:t>ակտ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692AB7" w:rsidRPr="00692AB7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բեկանել</w:t>
      </w:r>
      <w:r w:rsid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 և </w:t>
      </w:r>
      <w:r w:rsidR="00ED1187" w:rsidRP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վարույթը </w:t>
      </w:r>
      <w:r w:rsidR="00ED1187">
        <w:rPr>
          <w:rFonts w:ascii="GHEA Mariam" w:eastAsia="GHEA Mariam" w:hAnsi="GHEA Mariam" w:cs="GHEA Mariam"/>
          <w:sz w:val="24"/>
          <w:szCs w:val="24"/>
          <w:lang w:val="hy-AM"/>
        </w:rPr>
        <w:t>փոխանցել</w:t>
      </w:r>
      <w:r w:rsidR="00ED1187" w:rsidRP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C25C1" w:rsidRPr="008C25C1">
        <w:rPr>
          <w:rFonts w:ascii="GHEA Mariam" w:eastAsia="GHEA Mariam" w:hAnsi="GHEA Mariam" w:cs="GHEA Mariam"/>
          <w:sz w:val="24"/>
          <w:szCs w:val="24"/>
          <w:lang w:val="hy-AM"/>
        </w:rPr>
        <w:t>նույն</w:t>
      </w:r>
      <w:r w:rsidR="00ED1187" w:rsidRPr="00ED1187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դատարան՝ նոր քննության</w:t>
      </w:r>
      <w:r w:rsidR="00ED1187">
        <w:rPr>
          <w:rFonts w:ascii="GHEA Mariam" w:eastAsia="GHEA Mariam" w:hAnsi="GHEA Mariam" w:cs="GHEA Mariam"/>
          <w:sz w:val="24"/>
          <w:szCs w:val="24"/>
          <w:lang w:val="hy-AM"/>
        </w:rPr>
        <w:t>:</w:t>
      </w:r>
      <w:r w:rsidR="00ED1187" w:rsidRPr="00ED1187">
        <w:rPr>
          <w:rFonts w:eastAsia="GHEA Mariam"/>
          <w:sz w:val="24"/>
          <w:szCs w:val="24"/>
          <w:lang w:val="hy-AM"/>
        </w:rPr>
        <w:t> </w:t>
      </w:r>
      <w:r w:rsidR="00543400" w:rsidRPr="0054340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bookmarkEnd w:id="1"/>
    <w:p w14:paraId="7B398B92" w14:textId="4510E56D" w:rsidR="001727CE" w:rsidRPr="000F1EDD" w:rsidRDefault="001727CE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Ելնելով վերոգրյալից և ղեկավարվելով Հայաստանի Հանրապետության Սահմանադրության 162-րդ, 163-րդ և 171-րդ հոդվածներով, 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դատավարության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>օրենսգրքի</w:t>
      </w:r>
      <w:r w:rsidR="00CD4EE8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692E38" w:rsidRPr="000F1EDD">
        <w:rPr>
          <w:rFonts w:ascii="GHEA Mariam" w:eastAsia="GHEA Mariam" w:hAnsi="GHEA Mariam" w:cs="GHEA Mariam"/>
          <w:sz w:val="24"/>
          <w:szCs w:val="24"/>
          <w:lang w:val="hy-AM"/>
        </w:rPr>
        <w:t>31-րդ,</w:t>
      </w:r>
      <w:r w:rsidR="00E00C0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E00C0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34-րդ,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B31942" w:rsidRPr="000F1EDD">
        <w:rPr>
          <w:rFonts w:ascii="GHEA Mariam" w:eastAsia="GHEA Mariam" w:hAnsi="GHEA Mariam" w:cs="GHEA Mariam"/>
          <w:sz w:val="24"/>
          <w:szCs w:val="24"/>
          <w:lang w:val="hy-AM"/>
        </w:rPr>
        <w:t>264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-րդ,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16E50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31526" w:rsidRPr="000F1EDD">
        <w:rPr>
          <w:rFonts w:ascii="GHEA Mariam" w:eastAsia="GHEA Mariam" w:hAnsi="GHEA Mariam" w:cs="GHEA Mariam"/>
          <w:sz w:val="24"/>
          <w:szCs w:val="24"/>
          <w:lang w:val="hy-AM"/>
        </w:rPr>
        <w:t>281-րդ</w:t>
      </w:r>
      <w:r w:rsidR="00BD62BB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31526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916E50" w:rsidRPr="000F1EDD">
        <w:rPr>
          <w:rFonts w:ascii="GHEA Mariam" w:eastAsia="GHEA Mariam" w:hAnsi="GHEA Mariam" w:cs="GHEA Mariam"/>
          <w:sz w:val="24"/>
          <w:szCs w:val="24"/>
          <w:lang w:val="hy-AM"/>
        </w:rPr>
        <w:t>361-րդ</w:t>
      </w:r>
      <w:r w:rsidR="00793EFA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F3578D" w:rsidRPr="000F1EDD">
        <w:rPr>
          <w:rFonts w:ascii="GHEA Mariam" w:eastAsia="GHEA Mariam" w:hAnsi="GHEA Mariam" w:cs="GHEA Mariam"/>
          <w:sz w:val="24"/>
          <w:szCs w:val="24"/>
          <w:lang w:val="hy-AM"/>
        </w:rPr>
        <w:t>363-րդ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F2A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F1EDD" w:rsidRPr="000F1EDD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BF2AED">
        <w:rPr>
          <w:rFonts w:ascii="GHEA Mariam" w:eastAsia="GHEA Mariam" w:hAnsi="GHEA Mariam" w:cs="GHEA Mariam"/>
          <w:sz w:val="24"/>
          <w:szCs w:val="24"/>
          <w:lang w:val="af-ZA"/>
        </w:rPr>
        <w:t xml:space="preserve"> </w:t>
      </w:r>
      <w:r w:rsidR="008B5B95" w:rsidRPr="000F1EDD">
        <w:rPr>
          <w:rFonts w:ascii="GHEA Mariam" w:eastAsia="GHEA Mariam" w:hAnsi="GHEA Mariam" w:cs="GHEA Mariam"/>
          <w:sz w:val="24"/>
          <w:szCs w:val="24"/>
          <w:lang w:val="hy-AM"/>
        </w:rPr>
        <w:t>38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>5-387</w:t>
      </w:r>
      <w:r w:rsidR="00D74C02" w:rsidRPr="000F1EDD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հոդվածներով՝ Վճռաբեկ դատարանը</w:t>
      </w:r>
    </w:p>
    <w:p w14:paraId="48D0250A" w14:textId="77777777" w:rsidR="001175AA" w:rsidRDefault="001175AA" w:rsidP="00BD62BB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17FA41B" w14:textId="0B81AAEB" w:rsidR="00EE5AE8" w:rsidRPr="000F1EDD" w:rsidRDefault="00D3555F" w:rsidP="00BD62BB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68C75D19" w14:textId="77777777" w:rsidR="00CD2935" w:rsidRPr="000F1EDD" w:rsidRDefault="00CD2935" w:rsidP="003F07B6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50038289" w14:textId="3B7C744D" w:rsidR="001175AA" w:rsidRDefault="008D2B07" w:rsidP="00AE3E73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1.</w:t>
      </w:r>
      <w:r w:rsidR="001175AA" w:rsidRPr="001175AA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Արշակ Ատոմի Մանասյանի</w:t>
      </w:r>
      <w:r w:rsidR="00B532B2" w:rsidRPr="00B73B6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532B2" w:rsidRPr="00B532B2">
        <w:rPr>
          <w:rFonts w:ascii="GHEA Mariam" w:eastAsia="GHEA Mariam" w:hAnsi="GHEA Mariam" w:cs="GHEA Mariam"/>
          <w:sz w:val="24"/>
          <w:szCs w:val="24"/>
          <w:lang w:val="hy-AM"/>
        </w:rPr>
        <w:t>վերաբերյալ</w:t>
      </w:r>
      <w:r w:rsidR="00B73B66" w:rsidRPr="00B73B6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532B2" w:rsidRPr="00B532B2">
        <w:rPr>
          <w:rFonts w:ascii="GHEA Mariam" w:eastAsia="GHEA Mariam" w:hAnsi="GHEA Mariam" w:cs="GHEA Mariam"/>
          <w:sz w:val="24"/>
          <w:szCs w:val="24"/>
          <w:lang w:val="hy-AM"/>
        </w:rPr>
        <w:t>ՀՀ վերաքննիչ քրեական դատարանի՝ 2023 թվականի փետրվարի 24-ի որոշ</w:t>
      </w:r>
      <w:r w:rsidR="0029725B" w:rsidRPr="0029725B">
        <w:rPr>
          <w:rFonts w:ascii="GHEA Mariam" w:eastAsia="GHEA Mariam" w:hAnsi="GHEA Mariam" w:cs="GHEA Mariam"/>
          <w:sz w:val="24"/>
          <w:szCs w:val="24"/>
          <w:lang w:val="hy-AM"/>
        </w:rPr>
        <w:t>ումը</w:t>
      </w:r>
      <w:r w:rsidR="00F27E5C" w:rsidRPr="00F27E5C">
        <w:rPr>
          <w:rFonts w:ascii="GHEA Mariam" w:eastAsia="GHEA Mariam" w:hAnsi="GHEA Mariam" w:cs="GHEA Mariam"/>
          <w:sz w:val="24"/>
          <w:szCs w:val="24"/>
          <w:lang w:val="hy-AM"/>
        </w:rPr>
        <w:t xml:space="preserve"> բեկանել և վարույթը փոխանցել </w:t>
      </w:r>
      <w:r w:rsidR="003728F3" w:rsidRPr="003728F3">
        <w:rPr>
          <w:rFonts w:ascii="GHEA Mariam" w:eastAsia="GHEA Mariam" w:hAnsi="GHEA Mariam" w:cs="GHEA Mariam"/>
          <w:sz w:val="24"/>
          <w:szCs w:val="24"/>
          <w:lang w:val="hy-AM"/>
        </w:rPr>
        <w:t>նույն</w:t>
      </w:r>
      <w:r w:rsidR="00F27E5C" w:rsidRPr="00F27E5C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դատարան՝ նոր քննության: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277FE1A3" w14:textId="3FE10145" w:rsidR="00EE5AE8" w:rsidRPr="006E7DEA" w:rsidRDefault="004055DD" w:rsidP="002B7395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6E7DEA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E77306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>Որոշումն օրինական ուժի մեջ է մտնում կայաց</w:t>
      </w:r>
      <w:r w:rsidR="00D33238" w:rsidRPr="000F1EDD">
        <w:rPr>
          <w:rFonts w:ascii="GHEA Mariam" w:eastAsia="GHEA Mariam" w:hAnsi="GHEA Mariam" w:cs="GHEA Mariam"/>
          <w:sz w:val="24"/>
          <w:szCs w:val="24"/>
          <w:lang w:val="hy-AM"/>
        </w:rPr>
        <w:t>նելու օրը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6FFFE854" w14:textId="77777777" w:rsidR="00B05411" w:rsidRPr="000F1EDD" w:rsidRDefault="00B05411" w:rsidP="00C25505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80CE9C" w14:textId="75637AD3" w:rsidR="00700340" w:rsidRPr="000F1EDD" w:rsidRDefault="00700340" w:rsidP="00C25505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lang w:val="hy-AM"/>
        </w:rPr>
      </w:pPr>
      <w:r w:rsidRPr="000F1EDD">
        <w:rPr>
          <w:rFonts w:ascii="GHEA Mariam" w:hAnsi="GHEA Mariam"/>
          <w:sz w:val="24"/>
          <w:szCs w:val="24"/>
          <w:lang w:val="hy-AM"/>
        </w:rPr>
        <w:t xml:space="preserve">Նախագահող`  </w:t>
      </w:r>
      <w:r w:rsidRPr="000F1EDD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="00EB34CB" w:rsidRPr="00EB34C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</w:t>
      </w:r>
      <w:r w:rsidR="00CA2C24" w:rsidRPr="006003A8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="00CA2C24" w:rsidRPr="00CA2C24">
        <w:rPr>
          <w:rFonts w:ascii="GHEA Mariam" w:hAnsi="GHEA Mariam"/>
          <w:sz w:val="24"/>
          <w:szCs w:val="24"/>
          <w:u w:val="single"/>
          <w:lang w:val="hy-AM"/>
        </w:rPr>
        <w:t>Հ.ԱՍԱՏՐՅԱՆ</w:t>
      </w:r>
      <w:r w:rsidRPr="000F1EDD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33830652" w14:textId="77777777" w:rsidR="00700340" w:rsidRDefault="00700340" w:rsidP="00C25505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u w:val="single"/>
          <w:lang w:val="hy-AM"/>
        </w:rPr>
      </w:pPr>
      <w:r w:rsidRPr="000F1EDD">
        <w:rPr>
          <w:rFonts w:ascii="GHEA Mariam" w:hAnsi="GHEA Mariam"/>
          <w:sz w:val="24"/>
          <w:szCs w:val="24"/>
          <w:lang w:val="hy-AM"/>
        </w:rPr>
        <w:t xml:space="preserve">Դատավորներ`  </w:t>
      </w:r>
      <w:r w:rsidRPr="000F1EDD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</w:t>
      </w:r>
      <w:r w:rsidR="007F385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</w:t>
      </w:r>
      <w:r w:rsidR="007F385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>Ս.ԱՎԵՏԻՍՅԱՆ</w:t>
      </w:r>
    </w:p>
    <w:p w14:paraId="278098DA" w14:textId="074C5D96" w:rsidR="00B10F96" w:rsidRPr="000F1EDD" w:rsidRDefault="00B10F96" w:rsidP="00C25505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u w:val="single"/>
          <w:lang w:val="pt-PT"/>
        </w:rPr>
      </w:pPr>
      <w:r w:rsidRPr="00F548C3">
        <w:rPr>
          <w:rFonts w:ascii="GHEA Mariam" w:hAnsi="GHEA Mariam"/>
          <w:sz w:val="24"/>
          <w:szCs w:val="24"/>
          <w:lang w:val="hy-AM"/>
        </w:rPr>
        <w:t xml:space="preserve">                                    </w:t>
      </w:r>
      <w:r w:rsidRPr="00F548C3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</w:t>
      </w:r>
      <w:r w:rsidR="00CA2C24" w:rsidRPr="006003A8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7E35C2" w:rsidRPr="007E35C2">
        <w:rPr>
          <w:rFonts w:ascii="GHEA Mariam" w:hAnsi="GHEA Mariam"/>
          <w:sz w:val="24"/>
          <w:szCs w:val="24"/>
          <w:u w:val="single"/>
          <w:lang w:val="hy-AM"/>
        </w:rPr>
        <w:t>Լ.ԹԱԴԵՎՈՍՅԱՆ</w:t>
      </w:r>
    </w:p>
    <w:p w14:paraId="3C114A95" w14:textId="47F3FECE" w:rsidR="00EE5AE8" w:rsidRPr="000F1EDD" w:rsidRDefault="00700340" w:rsidP="00BA4E6F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</w:t>
      </w:r>
      <w:r w:rsidR="004F40F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Ա.ՊՈՂՈՍՅԱՆ</w:t>
      </w:r>
    </w:p>
    <w:sectPr w:rsidR="00EE5AE8" w:rsidRPr="000F1EDD" w:rsidSect="00BF2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851" w:bottom="113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BD43" w14:textId="77777777" w:rsidR="00441CC2" w:rsidRDefault="00441CC2">
      <w:pPr>
        <w:ind w:hanging="2"/>
      </w:pPr>
      <w:r>
        <w:separator/>
      </w:r>
    </w:p>
  </w:endnote>
  <w:endnote w:type="continuationSeparator" w:id="0">
    <w:p w14:paraId="02978F00" w14:textId="77777777" w:rsidR="00441CC2" w:rsidRDefault="00441CC2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F8B0" w14:textId="77777777" w:rsidR="003B0C19" w:rsidRDefault="003B0C19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AE90" w14:textId="77777777" w:rsidR="003B0C19" w:rsidRPr="0096500D" w:rsidRDefault="003B0C19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9D1C" w14:textId="77777777" w:rsidR="003B0C19" w:rsidRDefault="003B0C19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82BB4" w14:textId="77777777" w:rsidR="00441CC2" w:rsidRDefault="00441CC2">
      <w:pPr>
        <w:ind w:hanging="2"/>
      </w:pPr>
      <w:r>
        <w:separator/>
      </w:r>
    </w:p>
  </w:footnote>
  <w:footnote w:type="continuationSeparator" w:id="0">
    <w:p w14:paraId="6EF880D5" w14:textId="77777777" w:rsidR="00441CC2" w:rsidRDefault="00441CC2">
      <w:pPr>
        <w:ind w:hanging="2"/>
      </w:pPr>
      <w:r>
        <w:continuationSeparator/>
      </w:r>
    </w:p>
  </w:footnote>
  <w:footnote w:id="1">
    <w:p w14:paraId="06E5E45E" w14:textId="3A769758" w:rsidR="003B0C19" w:rsidRPr="006D7F8E" w:rsidRDefault="003B0C19" w:rsidP="00C713CD">
      <w:pPr>
        <w:pStyle w:val="FootnoteText"/>
        <w:ind w:hanging="2"/>
        <w:jc w:val="both"/>
        <w:rPr>
          <w:rFonts w:ascii="GHEA Mariam" w:hAnsi="GHEA Mariam"/>
          <w:highlight w:val="yellow"/>
          <w:lang w:val="hy-AM"/>
        </w:rPr>
      </w:pPr>
      <w:r w:rsidRPr="004B1434">
        <w:rPr>
          <w:rStyle w:val="FootnoteReference"/>
          <w:rFonts w:ascii="GHEA Mariam" w:hAnsi="GHEA Mariam"/>
        </w:rPr>
        <w:footnoteRef/>
      </w:r>
      <w:r w:rsidRPr="004B1434">
        <w:rPr>
          <w:rFonts w:ascii="GHEA Mariam" w:hAnsi="GHEA Mariam"/>
          <w:lang w:val="hy-AM"/>
        </w:rPr>
        <w:t xml:space="preserve"> Տե՛ս քրեական գործ, հատոր</w:t>
      </w:r>
      <w:r w:rsidR="000C483F" w:rsidRPr="004B1434">
        <w:rPr>
          <w:rFonts w:ascii="GHEA Mariam" w:hAnsi="GHEA Mariam"/>
          <w:lang w:val="hy-AM"/>
        </w:rPr>
        <w:t xml:space="preserve"> </w:t>
      </w:r>
      <w:r w:rsidR="004B1434" w:rsidRPr="004B1434">
        <w:rPr>
          <w:rFonts w:ascii="GHEA Mariam" w:hAnsi="GHEA Mariam"/>
          <w:lang w:val="en-US"/>
        </w:rPr>
        <w:t>1</w:t>
      </w:r>
      <w:r w:rsidR="00E03C23" w:rsidRPr="004B1434">
        <w:rPr>
          <w:rFonts w:ascii="GHEA Mariam" w:hAnsi="GHEA Mariam"/>
          <w:lang w:val="en-US"/>
        </w:rPr>
        <w:t>-</w:t>
      </w:r>
      <w:r w:rsidR="004B1434" w:rsidRPr="004B1434">
        <w:rPr>
          <w:rFonts w:ascii="GHEA Mariam" w:hAnsi="GHEA Mariam"/>
          <w:lang w:val="en-US"/>
        </w:rPr>
        <w:t>ին</w:t>
      </w:r>
      <w:r w:rsidRPr="004B1434">
        <w:rPr>
          <w:rFonts w:ascii="GHEA Mariam" w:hAnsi="GHEA Mariam"/>
          <w:lang w:val="hy-AM"/>
        </w:rPr>
        <w:t xml:space="preserve">, թերթեր </w:t>
      </w:r>
      <w:r w:rsidR="004B1434" w:rsidRPr="004B1434">
        <w:rPr>
          <w:rFonts w:ascii="GHEA Mariam" w:hAnsi="GHEA Mariam"/>
          <w:lang w:val="hy-AM"/>
        </w:rPr>
        <w:t>143-144</w:t>
      </w:r>
      <w:r w:rsidRPr="004B1434">
        <w:rPr>
          <w:rFonts w:ascii="GHEA Mariam" w:hAnsi="GHEA Mariam"/>
          <w:lang w:val="hy-AM"/>
        </w:rPr>
        <w:t>:</w:t>
      </w:r>
    </w:p>
  </w:footnote>
  <w:footnote w:id="2">
    <w:p w14:paraId="25149FC8" w14:textId="725BF52F" w:rsidR="003B0C19" w:rsidRPr="006D7F8E" w:rsidRDefault="003B0C19" w:rsidP="00A87386">
      <w:pPr>
        <w:pStyle w:val="FootnoteText"/>
        <w:ind w:hanging="2"/>
        <w:jc w:val="both"/>
        <w:rPr>
          <w:rFonts w:ascii="GHEA Mariam" w:hAnsi="GHEA Mariam"/>
          <w:highlight w:val="yellow"/>
          <w:lang w:val="hy-AM"/>
        </w:rPr>
      </w:pPr>
      <w:r w:rsidRPr="00056BCE">
        <w:rPr>
          <w:rStyle w:val="FootnoteReference"/>
          <w:rFonts w:ascii="GHEA Mariam" w:hAnsi="GHEA Mariam"/>
        </w:rPr>
        <w:footnoteRef/>
      </w:r>
      <w:r w:rsidRPr="00056BCE">
        <w:rPr>
          <w:rFonts w:ascii="GHEA Mariam" w:hAnsi="GHEA Mariam"/>
          <w:lang w:val="hy-AM"/>
        </w:rPr>
        <w:t xml:space="preserve"> Տե՛ս քրեական գործ, հատոր</w:t>
      </w:r>
      <w:r w:rsidR="00056BCE" w:rsidRPr="00056BCE">
        <w:rPr>
          <w:rFonts w:ascii="GHEA Mariam" w:hAnsi="GHEA Mariam"/>
          <w:lang w:val="hy-AM"/>
        </w:rPr>
        <w:t xml:space="preserve"> 2</w:t>
      </w:r>
      <w:r w:rsidR="00E03C23" w:rsidRPr="00056BCE">
        <w:rPr>
          <w:rFonts w:ascii="GHEA Mariam" w:hAnsi="GHEA Mariam"/>
          <w:lang w:val="hy-AM"/>
        </w:rPr>
        <w:t>-րդ</w:t>
      </w:r>
      <w:r w:rsidRPr="00056BCE">
        <w:rPr>
          <w:rFonts w:ascii="GHEA Mariam" w:hAnsi="GHEA Mariam"/>
          <w:lang w:val="hy-AM"/>
        </w:rPr>
        <w:t xml:space="preserve">, թերթեր </w:t>
      </w:r>
      <w:r w:rsidR="00056BCE" w:rsidRPr="00056BCE">
        <w:rPr>
          <w:rFonts w:ascii="GHEA Mariam" w:hAnsi="GHEA Mariam"/>
          <w:lang w:val="hy-AM"/>
        </w:rPr>
        <w:t>86-96</w:t>
      </w:r>
      <w:r w:rsidRPr="00056BCE">
        <w:rPr>
          <w:rFonts w:ascii="GHEA Mariam" w:hAnsi="GHEA Mariam"/>
          <w:lang w:val="hy-AM"/>
        </w:rPr>
        <w:t>:</w:t>
      </w:r>
    </w:p>
  </w:footnote>
  <w:footnote w:id="3">
    <w:p w14:paraId="234278F3" w14:textId="230B5ED8" w:rsidR="003B0C19" w:rsidRPr="007D18B2" w:rsidRDefault="003B0C19" w:rsidP="0077170A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7018A3">
        <w:rPr>
          <w:rStyle w:val="FootnoteReference"/>
          <w:rFonts w:ascii="GHEA Mariam" w:hAnsi="GHEA Mariam"/>
        </w:rPr>
        <w:footnoteRef/>
      </w:r>
      <w:r w:rsidRPr="007018A3">
        <w:rPr>
          <w:rFonts w:ascii="GHEA Mariam" w:hAnsi="GHEA Mariam"/>
          <w:lang w:val="hy-AM"/>
        </w:rPr>
        <w:t xml:space="preserve"> Տե՛ս քրեական գործ, հատոր </w:t>
      </w:r>
      <w:r w:rsidR="007018A3" w:rsidRPr="007018A3">
        <w:rPr>
          <w:rFonts w:ascii="GHEA Mariam" w:hAnsi="GHEA Mariam"/>
          <w:lang w:val="hy-AM"/>
        </w:rPr>
        <w:t>2</w:t>
      </w:r>
      <w:r w:rsidRPr="007018A3">
        <w:rPr>
          <w:rFonts w:ascii="GHEA Mariam" w:hAnsi="GHEA Mariam"/>
          <w:lang w:val="hy-AM"/>
        </w:rPr>
        <w:t xml:space="preserve">-րդ, թերթեր </w:t>
      </w:r>
      <w:r w:rsidR="007018A3" w:rsidRPr="007018A3">
        <w:rPr>
          <w:rFonts w:ascii="GHEA Mariam" w:hAnsi="GHEA Mariam"/>
          <w:lang w:val="hy-AM"/>
        </w:rPr>
        <w:t>138-168</w:t>
      </w:r>
      <w:r w:rsidRPr="007018A3">
        <w:rPr>
          <w:rFonts w:ascii="GHEA Mariam" w:hAnsi="GHEA Mariam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E785" w14:textId="77777777" w:rsidR="003B0C19" w:rsidRDefault="003B0C19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58C1" w14:textId="297DBE35" w:rsidR="003B0C19" w:rsidRDefault="003B0C19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 w:rsidR="00BA4E6F">
      <w:rPr>
        <w:rFonts w:ascii="GHEA Mariam" w:eastAsia="GHEA Mariam" w:hAnsi="GHEA Mariam" w:cs="GHEA Mariam"/>
        <w:noProof/>
        <w:color w:val="000000"/>
        <w:sz w:val="20"/>
        <w:szCs w:val="20"/>
      </w:rPr>
      <w:t>9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A280" w14:textId="77777777" w:rsidR="003B0C19" w:rsidRPr="00401431" w:rsidRDefault="003B0C19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31723320">
    <w:abstractNumId w:val="4"/>
  </w:num>
  <w:num w:numId="2" w16cid:durableId="73017921">
    <w:abstractNumId w:val="5"/>
  </w:num>
  <w:num w:numId="3" w16cid:durableId="884370447">
    <w:abstractNumId w:val="0"/>
  </w:num>
  <w:num w:numId="4" w16cid:durableId="18748239">
    <w:abstractNumId w:val="3"/>
  </w:num>
  <w:num w:numId="5" w16cid:durableId="716928649">
    <w:abstractNumId w:val="2"/>
  </w:num>
  <w:num w:numId="6" w16cid:durableId="121099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revisionView w:inkAnnotation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905"/>
    <w:rsid w:val="00002C25"/>
    <w:rsid w:val="0000303E"/>
    <w:rsid w:val="00004747"/>
    <w:rsid w:val="00004963"/>
    <w:rsid w:val="00004E28"/>
    <w:rsid w:val="000058B4"/>
    <w:rsid w:val="00005B4F"/>
    <w:rsid w:val="000076DB"/>
    <w:rsid w:val="000107C9"/>
    <w:rsid w:val="000120F8"/>
    <w:rsid w:val="000124F9"/>
    <w:rsid w:val="000127C4"/>
    <w:rsid w:val="000140B0"/>
    <w:rsid w:val="0001438F"/>
    <w:rsid w:val="00014C5D"/>
    <w:rsid w:val="00014D07"/>
    <w:rsid w:val="0001547D"/>
    <w:rsid w:val="000156C7"/>
    <w:rsid w:val="00015A40"/>
    <w:rsid w:val="00016978"/>
    <w:rsid w:val="00017224"/>
    <w:rsid w:val="00017C20"/>
    <w:rsid w:val="00020130"/>
    <w:rsid w:val="00020480"/>
    <w:rsid w:val="00020BF4"/>
    <w:rsid w:val="00022183"/>
    <w:rsid w:val="000233AA"/>
    <w:rsid w:val="000239A9"/>
    <w:rsid w:val="00024195"/>
    <w:rsid w:val="00024655"/>
    <w:rsid w:val="00024BE7"/>
    <w:rsid w:val="00025629"/>
    <w:rsid w:val="00025837"/>
    <w:rsid w:val="000258FF"/>
    <w:rsid w:val="00025D8D"/>
    <w:rsid w:val="00026428"/>
    <w:rsid w:val="000268F3"/>
    <w:rsid w:val="00027092"/>
    <w:rsid w:val="00027E61"/>
    <w:rsid w:val="00030FA3"/>
    <w:rsid w:val="00030FEE"/>
    <w:rsid w:val="00031D7F"/>
    <w:rsid w:val="00032EDD"/>
    <w:rsid w:val="00032EE9"/>
    <w:rsid w:val="00034141"/>
    <w:rsid w:val="00034FA5"/>
    <w:rsid w:val="000353C0"/>
    <w:rsid w:val="00035936"/>
    <w:rsid w:val="00035C98"/>
    <w:rsid w:val="00036366"/>
    <w:rsid w:val="00036F79"/>
    <w:rsid w:val="0003786C"/>
    <w:rsid w:val="00037BCC"/>
    <w:rsid w:val="00037D7C"/>
    <w:rsid w:val="000402B5"/>
    <w:rsid w:val="00040FD9"/>
    <w:rsid w:val="00042027"/>
    <w:rsid w:val="0004202F"/>
    <w:rsid w:val="00042638"/>
    <w:rsid w:val="00043E1A"/>
    <w:rsid w:val="00043F05"/>
    <w:rsid w:val="0004453F"/>
    <w:rsid w:val="00044B21"/>
    <w:rsid w:val="0004520A"/>
    <w:rsid w:val="00045226"/>
    <w:rsid w:val="00045495"/>
    <w:rsid w:val="00046404"/>
    <w:rsid w:val="00047934"/>
    <w:rsid w:val="00047C1A"/>
    <w:rsid w:val="00047C7D"/>
    <w:rsid w:val="0005039D"/>
    <w:rsid w:val="0005057B"/>
    <w:rsid w:val="00050C05"/>
    <w:rsid w:val="000510AB"/>
    <w:rsid w:val="00051CD7"/>
    <w:rsid w:val="00051E06"/>
    <w:rsid w:val="00052489"/>
    <w:rsid w:val="00052A12"/>
    <w:rsid w:val="0005353C"/>
    <w:rsid w:val="00053769"/>
    <w:rsid w:val="0005469C"/>
    <w:rsid w:val="00055EA6"/>
    <w:rsid w:val="0005632A"/>
    <w:rsid w:val="00056BCE"/>
    <w:rsid w:val="000612BC"/>
    <w:rsid w:val="00061E78"/>
    <w:rsid w:val="0006205A"/>
    <w:rsid w:val="00062B0C"/>
    <w:rsid w:val="00062FE2"/>
    <w:rsid w:val="00063307"/>
    <w:rsid w:val="000636BC"/>
    <w:rsid w:val="00064774"/>
    <w:rsid w:val="000649D9"/>
    <w:rsid w:val="0006561C"/>
    <w:rsid w:val="00065A5C"/>
    <w:rsid w:val="00066500"/>
    <w:rsid w:val="00066DBD"/>
    <w:rsid w:val="00067CF9"/>
    <w:rsid w:val="00070A2F"/>
    <w:rsid w:val="00070E9D"/>
    <w:rsid w:val="000710D8"/>
    <w:rsid w:val="0007270F"/>
    <w:rsid w:val="00073ACA"/>
    <w:rsid w:val="00073B51"/>
    <w:rsid w:val="00073D8E"/>
    <w:rsid w:val="00073EDE"/>
    <w:rsid w:val="00074ADD"/>
    <w:rsid w:val="000754D7"/>
    <w:rsid w:val="000756F4"/>
    <w:rsid w:val="000762A2"/>
    <w:rsid w:val="00076337"/>
    <w:rsid w:val="00077760"/>
    <w:rsid w:val="00077A3B"/>
    <w:rsid w:val="00081013"/>
    <w:rsid w:val="00081156"/>
    <w:rsid w:val="00081FC1"/>
    <w:rsid w:val="00082D01"/>
    <w:rsid w:val="00083241"/>
    <w:rsid w:val="000837F0"/>
    <w:rsid w:val="00084838"/>
    <w:rsid w:val="00084A46"/>
    <w:rsid w:val="00084F2C"/>
    <w:rsid w:val="00085F55"/>
    <w:rsid w:val="00085FF2"/>
    <w:rsid w:val="000865CE"/>
    <w:rsid w:val="00086783"/>
    <w:rsid w:val="00087001"/>
    <w:rsid w:val="0008702E"/>
    <w:rsid w:val="00090F32"/>
    <w:rsid w:val="00091214"/>
    <w:rsid w:val="000930E0"/>
    <w:rsid w:val="0009341A"/>
    <w:rsid w:val="00093DA4"/>
    <w:rsid w:val="00094127"/>
    <w:rsid w:val="0009438C"/>
    <w:rsid w:val="000951F9"/>
    <w:rsid w:val="00095777"/>
    <w:rsid w:val="0009668E"/>
    <w:rsid w:val="0009716D"/>
    <w:rsid w:val="000973DF"/>
    <w:rsid w:val="000A0643"/>
    <w:rsid w:val="000A0750"/>
    <w:rsid w:val="000A076F"/>
    <w:rsid w:val="000A096E"/>
    <w:rsid w:val="000A0A92"/>
    <w:rsid w:val="000A1970"/>
    <w:rsid w:val="000A333F"/>
    <w:rsid w:val="000A3BE2"/>
    <w:rsid w:val="000A3EF1"/>
    <w:rsid w:val="000A3F7F"/>
    <w:rsid w:val="000A5820"/>
    <w:rsid w:val="000A5A0E"/>
    <w:rsid w:val="000A6415"/>
    <w:rsid w:val="000A6F78"/>
    <w:rsid w:val="000A73EC"/>
    <w:rsid w:val="000A7E38"/>
    <w:rsid w:val="000B03EF"/>
    <w:rsid w:val="000B0430"/>
    <w:rsid w:val="000B09E4"/>
    <w:rsid w:val="000B1677"/>
    <w:rsid w:val="000B185B"/>
    <w:rsid w:val="000B1C0F"/>
    <w:rsid w:val="000B1DF1"/>
    <w:rsid w:val="000B2F9D"/>
    <w:rsid w:val="000B30F8"/>
    <w:rsid w:val="000B3195"/>
    <w:rsid w:val="000B3745"/>
    <w:rsid w:val="000B48AC"/>
    <w:rsid w:val="000B4BBE"/>
    <w:rsid w:val="000B4C37"/>
    <w:rsid w:val="000B5DAC"/>
    <w:rsid w:val="000B6190"/>
    <w:rsid w:val="000B61E2"/>
    <w:rsid w:val="000B670D"/>
    <w:rsid w:val="000B6CCE"/>
    <w:rsid w:val="000B7ADE"/>
    <w:rsid w:val="000C022C"/>
    <w:rsid w:val="000C0397"/>
    <w:rsid w:val="000C04F0"/>
    <w:rsid w:val="000C07FD"/>
    <w:rsid w:val="000C1A30"/>
    <w:rsid w:val="000C21BB"/>
    <w:rsid w:val="000C2D65"/>
    <w:rsid w:val="000C3437"/>
    <w:rsid w:val="000C3A82"/>
    <w:rsid w:val="000C3C46"/>
    <w:rsid w:val="000C3FB5"/>
    <w:rsid w:val="000C45B2"/>
    <w:rsid w:val="000C483F"/>
    <w:rsid w:val="000C4A0F"/>
    <w:rsid w:val="000C52DE"/>
    <w:rsid w:val="000C73FA"/>
    <w:rsid w:val="000C75F5"/>
    <w:rsid w:val="000C7C18"/>
    <w:rsid w:val="000D108A"/>
    <w:rsid w:val="000D205A"/>
    <w:rsid w:val="000D352E"/>
    <w:rsid w:val="000D3564"/>
    <w:rsid w:val="000D3928"/>
    <w:rsid w:val="000D4046"/>
    <w:rsid w:val="000D4B58"/>
    <w:rsid w:val="000D4CAD"/>
    <w:rsid w:val="000D5A8E"/>
    <w:rsid w:val="000D5F19"/>
    <w:rsid w:val="000D6B69"/>
    <w:rsid w:val="000D7474"/>
    <w:rsid w:val="000D74CD"/>
    <w:rsid w:val="000D7AC1"/>
    <w:rsid w:val="000E1B06"/>
    <w:rsid w:val="000E27E2"/>
    <w:rsid w:val="000E2ADD"/>
    <w:rsid w:val="000E2E84"/>
    <w:rsid w:val="000E307A"/>
    <w:rsid w:val="000E3435"/>
    <w:rsid w:val="000E369E"/>
    <w:rsid w:val="000E4450"/>
    <w:rsid w:val="000E49F7"/>
    <w:rsid w:val="000E552F"/>
    <w:rsid w:val="000E56F4"/>
    <w:rsid w:val="000E5A1E"/>
    <w:rsid w:val="000E5B4E"/>
    <w:rsid w:val="000E6B3C"/>
    <w:rsid w:val="000E6C6A"/>
    <w:rsid w:val="000E72F0"/>
    <w:rsid w:val="000E7BCD"/>
    <w:rsid w:val="000F014D"/>
    <w:rsid w:val="000F0D25"/>
    <w:rsid w:val="000F14C5"/>
    <w:rsid w:val="000F19E9"/>
    <w:rsid w:val="000F1C0B"/>
    <w:rsid w:val="000F1C24"/>
    <w:rsid w:val="000F1D89"/>
    <w:rsid w:val="000F1EDD"/>
    <w:rsid w:val="000F21F2"/>
    <w:rsid w:val="000F370B"/>
    <w:rsid w:val="000F3939"/>
    <w:rsid w:val="000F3AAE"/>
    <w:rsid w:val="000F4212"/>
    <w:rsid w:val="000F4A44"/>
    <w:rsid w:val="000F5C46"/>
    <w:rsid w:val="000F5D27"/>
    <w:rsid w:val="000F67A6"/>
    <w:rsid w:val="000F7F09"/>
    <w:rsid w:val="001003A9"/>
    <w:rsid w:val="00100589"/>
    <w:rsid w:val="00100C2F"/>
    <w:rsid w:val="00101DD0"/>
    <w:rsid w:val="00102BC5"/>
    <w:rsid w:val="00102C81"/>
    <w:rsid w:val="00102ED7"/>
    <w:rsid w:val="00103143"/>
    <w:rsid w:val="00103829"/>
    <w:rsid w:val="00104392"/>
    <w:rsid w:val="001049F4"/>
    <w:rsid w:val="00105B7C"/>
    <w:rsid w:val="00106451"/>
    <w:rsid w:val="00106A95"/>
    <w:rsid w:val="0010787D"/>
    <w:rsid w:val="00107C0E"/>
    <w:rsid w:val="001101EA"/>
    <w:rsid w:val="00111054"/>
    <w:rsid w:val="001118C5"/>
    <w:rsid w:val="00112AA7"/>
    <w:rsid w:val="00112DB7"/>
    <w:rsid w:val="001132D3"/>
    <w:rsid w:val="00113625"/>
    <w:rsid w:val="00113E9F"/>
    <w:rsid w:val="00114B4C"/>
    <w:rsid w:val="00114D21"/>
    <w:rsid w:val="00114F1F"/>
    <w:rsid w:val="00115CD0"/>
    <w:rsid w:val="0011661D"/>
    <w:rsid w:val="001166D2"/>
    <w:rsid w:val="00116984"/>
    <w:rsid w:val="00116A98"/>
    <w:rsid w:val="0011739B"/>
    <w:rsid w:val="001175AA"/>
    <w:rsid w:val="00117C4C"/>
    <w:rsid w:val="001201FF"/>
    <w:rsid w:val="00120573"/>
    <w:rsid w:val="00120D03"/>
    <w:rsid w:val="00120D4C"/>
    <w:rsid w:val="00121939"/>
    <w:rsid w:val="00122237"/>
    <w:rsid w:val="001225DF"/>
    <w:rsid w:val="00122B7A"/>
    <w:rsid w:val="00122CF8"/>
    <w:rsid w:val="0012318E"/>
    <w:rsid w:val="00123444"/>
    <w:rsid w:val="001234CE"/>
    <w:rsid w:val="00123EFC"/>
    <w:rsid w:val="00125650"/>
    <w:rsid w:val="00125C11"/>
    <w:rsid w:val="00125EBC"/>
    <w:rsid w:val="0012635E"/>
    <w:rsid w:val="001266A2"/>
    <w:rsid w:val="00126B56"/>
    <w:rsid w:val="00126BF1"/>
    <w:rsid w:val="001274E9"/>
    <w:rsid w:val="001275A5"/>
    <w:rsid w:val="00127CEC"/>
    <w:rsid w:val="00130134"/>
    <w:rsid w:val="00130540"/>
    <w:rsid w:val="00130970"/>
    <w:rsid w:val="0013174C"/>
    <w:rsid w:val="00132FE2"/>
    <w:rsid w:val="001335A2"/>
    <w:rsid w:val="0013400D"/>
    <w:rsid w:val="00134604"/>
    <w:rsid w:val="00135482"/>
    <w:rsid w:val="001358F5"/>
    <w:rsid w:val="00135E0B"/>
    <w:rsid w:val="00135E3D"/>
    <w:rsid w:val="0013680E"/>
    <w:rsid w:val="00136D27"/>
    <w:rsid w:val="001400CC"/>
    <w:rsid w:val="001409A8"/>
    <w:rsid w:val="00141526"/>
    <w:rsid w:val="00141AF8"/>
    <w:rsid w:val="00141D61"/>
    <w:rsid w:val="001421DC"/>
    <w:rsid w:val="00142571"/>
    <w:rsid w:val="001425E7"/>
    <w:rsid w:val="00142645"/>
    <w:rsid w:val="00142793"/>
    <w:rsid w:val="00142DF8"/>
    <w:rsid w:val="001432A1"/>
    <w:rsid w:val="00143B75"/>
    <w:rsid w:val="00143F26"/>
    <w:rsid w:val="001447C8"/>
    <w:rsid w:val="001447CC"/>
    <w:rsid w:val="00144EC8"/>
    <w:rsid w:val="00144FBD"/>
    <w:rsid w:val="00145C43"/>
    <w:rsid w:val="00145CD8"/>
    <w:rsid w:val="00146093"/>
    <w:rsid w:val="00146109"/>
    <w:rsid w:val="00146414"/>
    <w:rsid w:val="00146C32"/>
    <w:rsid w:val="0015105A"/>
    <w:rsid w:val="00151101"/>
    <w:rsid w:val="00151195"/>
    <w:rsid w:val="001511D0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60A"/>
    <w:rsid w:val="00155B4C"/>
    <w:rsid w:val="00155CC9"/>
    <w:rsid w:val="001568F3"/>
    <w:rsid w:val="00156A10"/>
    <w:rsid w:val="00157090"/>
    <w:rsid w:val="00157761"/>
    <w:rsid w:val="00160069"/>
    <w:rsid w:val="00160235"/>
    <w:rsid w:val="00160A70"/>
    <w:rsid w:val="001613B9"/>
    <w:rsid w:val="00161FA2"/>
    <w:rsid w:val="001621B6"/>
    <w:rsid w:val="00162346"/>
    <w:rsid w:val="00162387"/>
    <w:rsid w:val="00163AAE"/>
    <w:rsid w:val="00163B1F"/>
    <w:rsid w:val="00163B94"/>
    <w:rsid w:val="00163C65"/>
    <w:rsid w:val="00163D24"/>
    <w:rsid w:val="00164694"/>
    <w:rsid w:val="00164C5B"/>
    <w:rsid w:val="00165949"/>
    <w:rsid w:val="00165AD7"/>
    <w:rsid w:val="00166388"/>
    <w:rsid w:val="0016695D"/>
    <w:rsid w:val="00167235"/>
    <w:rsid w:val="00167296"/>
    <w:rsid w:val="001677E7"/>
    <w:rsid w:val="0017025A"/>
    <w:rsid w:val="001705B4"/>
    <w:rsid w:val="0017071F"/>
    <w:rsid w:val="00170F87"/>
    <w:rsid w:val="001719C5"/>
    <w:rsid w:val="0017243D"/>
    <w:rsid w:val="00172440"/>
    <w:rsid w:val="001727CE"/>
    <w:rsid w:val="001733E0"/>
    <w:rsid w:val="001738D8"/>
    <w:rsid w:val="001742AC"/>
    <w:rsid w:val="001745E9"/>
    <w:rsid w:val="00174853"/>
    <w:rsid w:val="00175613"/>
    <w:rsid w:val="00176782"/>
    <w:rsid w:val="001773A2"/>
    <w:rsid w:val="00177A5B"/>
    <w:rsid w:val="00180DB3"/>
    <w:rsid w:val="00180EE8"/>
    <w:rsid w:val="00181B51"/>
    <w:rsid w:val="00181F56"/>
    <w:rsid w:val="00181FB3"/>
    <w:rsid w:val="001825E3"/>
    <w:rsid w:val="001826A0"/>
    <w:rsid w:val="0018397F"/>
    <w:rsid w:val="00184291"/>
    <w:rsid w:val="001844C8"/>
    <w:rsid w:val="001847EA"/>
    <w:rsid w:val="001850EA"/>
    <w:rsid w:val="0018518D"/>
    <w:rsid w:val="00186266"/>
    <w:rsid w:val="001864D1"/>
    <w:rsid w:val="00186A30"/>
    <w:rsid w:val="0018740C"/>
    <w:rsid w:val="00187803"/>
    <w:rsid w:val="00187BF2"/>
    <w:rsid w:val="00190ADA"/>
    <w:rsid w:val="00191146"/>
    <w:rsid w:val="001913A8"/>
    <w:rsid w:val="00191554"/>
    <w:rsid w:val="00191981"/>
    <w:rsid w:val="00191DD0"/>
    <w:rsid w:val="00192C81"/>
    <w:rsid w:val="00192E52"/>
    <w:rsid w:val="0019360C"/>
    <w:rsid w:val="00193660"/>
    <w:rsid w:val="00193A3E"/>
    <w:rsid w:val="00194481"/>
    <w:rsid w:val="001947D9"/>
    <w:rsid w:val="001949E0"/>
    <w:rsid w:val="00194AC0"/>
    <w:rsid w:val="00194D48"/>
    <w:rsid w:val="00195277"/>
    <w:rsid w:val="00195DC8"/>
    <w:rsid w:val="00196226"/>
    <w:rsid w:val="0019625C"/>
    <w:rsid w:val="00196366"/>
    <w:rsid w:val="001965C8"/>
    <w:rsid w:val="00196872"/>
    <w:rsid w:val="00196AC3"/>
    <w:rsid w:val="001979AF"/>
    <w:rsid w:val="001A00B6"/>
    <w:rsid w:val="001A0331"/>
    <w:rsid w:val="001A222F"/>
    <w:rsid w:val="001A242C"/>
    <w:rsid w:val="001A259E"/>
    <w:rsid w:val="001A27D9"/>
    <w:rsid w:val="001A2FA2"/>
    <w:rsid w:val="001A31B6"/>
    <w:rsid w:val="001A3271"/>
    <w:rsid w:val="001A3DBE"/>
    <w:rsid w:val="001A3DF3"/>
    <w:rsid w:val="001A4525"/>
    <w:rsid w:val="001A488F"/>
    <w:rsid w:val="001A5A8C"/>
    <w:rsid w:val="001A66AB"/>
    <w:rsid w:val="001A6891"/>
    <w:rsid w:val="001A78DE"/>
    <w:rsid w:val="001A7A28"/>
    <w:rsid w:val="001A7BAA"/>
    <w:rsid w:val="001B0018"/>
    <w:rsid w:val="001B029B"/>
    <w:rsid w:val="001B04B0"/>
    <w:rsid w:val="001B0630"/>
    <w:rsid w:val="001B0923"/>
    <w:rsid w:val="001B0A84"/>
    <w:rsid w:val="001B0D21"/>
    <w:rsid w:val="001B266F"/>
    <w:rsid w:val="001B458B"/>
    <w:rsid w:val="001B4988"/>
    <w:rsid w:val="001B4D33"/>
    <w:rsid w:val="001B64C1"/>
    <w:rsid w:val="001B68EE"/>
    <w:rsid w:val="001B6EF4"/>
    <w:rsid w:val="001B7281"/>
    <w:rsid w:val="001C0FEC"/>
    <w:rsid w:val="001C113A"/>
    <w:rsid w:val="001C15A2"/>
    <w:rsid w:val="001C1F08"/>
    <w:rsid w:val="001C259E"/>
    <w:rsid w:val="001C25C9"/>
    <w:rsid w:val="001C25E4"/>
    <w:rsid w:val="001C26DC"/>
    <w:rsid w:val="001C2915"/>
    <w:rsid w:val="001C32A4"/>
    <w:rsid w:val="001C3606"/>
    <w:rsid w:val="001C36C9"/>
    <w:rsid w:val="001C3A39"/>
    <w:rsid w:val="001C3B4E"/>
    <w:rsid w:val="001C4566"/>
    <w:rsid w:val="001C48BF"/>
    <w:rsid w:val="001C529C"/>
    <w:rsid w:val="001C5C31"/>
    <w:rsid w:val="001C63BE"/>
    <w:rsid w:val="001C64B7"/>
    <w:rsid w:val="001C756F"/>
    <w:rsid w:val="001C7796"/>
    <w:rsid w:val="001C77D9"/>
    <w:rsid w:val="001C783F"/>
    <w:rsid w:val="001C7865"/>
    <w:rsid w:val="001C78E0"/>
    <w:rsid w:val="001C7D38"/>
    <w:rsid w:val="001D0154"/>
    <w:rsid w:val="001D02D2"/>
    <w:rsid w:val="001D0736"/>
    <w:rsid w:val="001D0E2C"/>
    <w:rsid w:val="001D148C"/>
    <w:rsid w:val="001D182D"/>
    <w:rsid w:val="001D2D77"/>
    <w:rsid w:val="001D3323"/>
    <w:rsid w:val="001D35FA"/>
    <w:rsid w:val="001D3A01"/>
    <w:rsid w:val="001D3DA5"/>
    <w:rsid w:val="001D4070"/>
    <w:rsid w:val="001D43FE"/>
    <w:rsid w:val="001D5AC4"/>
    <w:rsid w:val="001D5D49"/>
    <w:rsid w:val="001D6EF0"/>
    <w:rsid w:val="001D733D"/>
    <w:rsid w:val="001D771B"/>
    <w:rsid w:val="001D79C0"/>
    <w:rsid w:val="001D7AF9"/>
    <w:rsid w:val="001E04AB"/>
    <w:rsid w:val="001E0AD3"/>
    <w:rsid w:val="001E0C3D"/>
    <w:rsid w:val="001E1E73"/>
    <w:rsid w:val="001E267A"/>
    <w:rsid w:val="001E4648"/>
    <w:rsid w:val="001E4D15"/>
    <w:rsid w:val="001E714F"/>
    <w:rsid w:val="001E7E51"/>
    <w:rsid w:val="001F0784"/>
    <w:rsid w:val="001F0FC1"/>
    <w:rsid w:val="001F15D9"/>
    <w:rsid w:val="001F1C65"/>
    <w:rsid w:val="001F1EF9"/>
    <w:rsid w:val="001F2B78"/>
    <w:rsid w:val="001F2BE2"/>
    <w:rsid w:val="001F2FF3"/>
    <w:rsid w:val="001F3251"/>
    <w:rsid w:val="001F3788"/>
    <w:rsid w:val="001F3C0A"/>
    <w:rsid w:val="001F4080"/>
    <w:rsid w:val="001F4145"/>
    <w:rsid w:val="001F4CFB"/>
    <w:rsid w:val="001F51EB"/>
    <w:rsid w:val="001F5C25"/>
    <w:rsid w:val="001F5D6D"/>
    <w:rsid w:val="001F632A"/>
    <w:rsid w:val="001F7B5F"/>
    <w:rsid w:val="001F7E6F"/>
    <w:rsid w:val="00200265"/>
    <w:rsid w:val="0020132D"/>
    <w:rsid w:val="00201893"/>
    <w:rsid w:val="002020D0"/>
    <w:rsid w:val="002024AE"/>
    <w:rsid w:val="0020282E"/>
    <w:rsid w:val="0020296B"/>
    <w:rsid w:val="00202FFA"/>
    <w:rsid w:val="00203E7F"/>
    <w:rsid w:val="00204583"/>
    <w:rsid w:val="00204EFD"/>
    <w:rsid w:val="0020523C"/>
    <w:rsid w:val="00206BED"/>
    <w:rsid w:val="002071FB"/>
    <w:rsid w:val="002072E7"/>
    <w:rsid w:val="002076E4"/>
    <w:rsid w:val="00207A12"/>
    <w:rsid w:val="00207C7B"/>
    <w:rsid w:val="0021051C"/>
    <w:rsid w:val="00211711"/>
    <w:rsid w:val="00211E35"/>
    <w:rsid w:val="002125A6"/>
    <w:rsid w:val="002128A7"/>
    <w:rsid w:val="002136ED"/>
    <w:rsid w:val="00214050"/>
    <w:rsid w:val="00215D79"/>
    <w:rsid w:val="0021722A"/>
    <w:rsid w:val="00220AA0"/>
    <w:rsid w:val="00220F53"/>
    <w:rsid w:val="00222471"/>
    <w:rsid w:val="0022332F"/>
    <w:rsid w:val="00223605"/>
    <w:rsid w:val="002249FB"/>
    <w:rsid w:val="00224EF0"/>
    <w:rsid w:val="002253C8"/>
    <w:rsid w:val="00225739"/>
    <w:rsid w:val="00226349"/>
    <w:rsid w:val="0022637E"/>
    <w:rsid w:val="0022650F"/>
    <w:rsid w:val="00227345"/>
    <w:rsid w:val="002273D7"/>
    <w:rsid w:val="00227494"/>
    <w:rsid w:val="00230411"/>
    <w:rsid w:val="00231320"/>
    <w:rsid w:val="00231411"/>
    <w:rsid w:val="00232C49"/>
    <w:rsid w:val="00233062"/>
    <w:rsid w:val="00233224"/>
    <w:rsid w:val="0023327E"/>
    <w:rsid w:val="00233923"/>
    <w:rsid w:val="00233C5B"/>
    <w:rsid w:val="00233F23"/>
    <w:rsid w:val="002347D1"/>
    <w:rsid w:val="00234A08"/>
    <w:rsid w:val="00234C23"/>
    <w:rsid w:val="0023575A"/>
    <w:rsid w:val="002357F1"/>
    <w:rsid w:val="002364B4"/>
    <w:rsid w:val="00236C9A"/>
    <w:rsid w:val="00236E3C"/>
    <w:rsid w:val="00236E8A"/>
    <w:rsid w:val="00237C51"/>
    <w:rsid w:val="00240675"/>
    <w:rsid w:val="00240AF0"/>
    <w:rsid w:val="00240C8E"/>
    <w:rsid w:val="00241517"/>
    <w:rsid w:val="00241980"/>
    <w:rsid w:val="0024272D"/>
    <w:rsid w:val="00243EAA"/>
    <w:rsid w:val="002442A2"/>
    <w:rsid w:val="00244495"/>
    <w:rsid w:val="00244662"/>
    <w:rsid w:val="002446D2"/>
    <w:rsid w:val="0024474F"/>
    <w:rsid w:val="0024480D"/>
    <w:rsid w:val="00244A6F"/>
    <w:rsid w:val="00244D64"/>
    <w:rsid w:val="00244E8F"/>
    <w:rsid w:val="002453A1"/>
    <w:rsid w:val="00246A41"/>
    <w:rsid w:val="00246B6E"/>
    <w:rsid w:val="002477B2"/>
    <w:rsid w:val="00247966"/>
    <w:rsid w:val="002502A0"/>
    <w:rsid w:val="002515DA"/>
    <w:rsid w:val="00251D40"/>
    <w:rsid w:val="00252A35"/>
    <w:rsid w:val="00252E98"/>
    <w:rsid w:val="002535DC"/>
    <w:rsid w:val="002558C4"/>
    <w:rsid w:val="00255B09"/>
    <w:rsid w:val="002571A1"/>
    <w:rsid w:val="00260A00"/>
    <w:rsid w:val="00261B2B"/>
    <w:rsid w:val="00261F68"/>
    <w:rsid w:val="00262F6E"/>
    <w:rsid w:val="00263334"/>
    <w:rsid w:val="00263ED0"/>
    <w:rsid w:val="002653FC"/>
    <w:rsid w:val="002663C9"/>
    <w:rsid w:val="0026711C"/>
    <w:rsid w:val="00267632"/>
    <w:rsid w:val="00267D40"/>
    <w:rsid w:val="00267DB2"/>
    <w:rsid w:val="00270E29"/>
    <w:rsid w:val="00271943"/>
    <w:rsid w:val="00272D13"/>
    <w:rsid w:val="002738DF"/>
    <w:rsid w:val="00273AF7"/>
    <w:rsid w:val="00273EE8"/>
    <w:rsid w:val="002750CA"/>
    <w:rsid w:val="00275F81"/>
    <w:rsid w:val="00276EBA"/>
    <w:rsid w:val="002773F8"/>
    <w:rsid w:val="002810CE"/>
    <w:rsid w:val="00281157"/>
    <w:rsid w:val="00281236"/>
    <w:rsid w:val="00281B19"/>
    <w:rsid w:val="00283161"/>
    <w:rsid w:val="002833C5"/>
    <w:rsid w:val="002839CF"/>
    <w:rsid w:val="00285577"/>
    <w:rsid w:val="00285A8B"/>
    <w:rsid w:val="00285DE3"/>
    <w:rsid w:val="00286C1F"/>
    <w:rsid w:val="00286F9C"/>
    <w:rsid w:val="002876DC"/>
    <w:rsid w:val="00290E03"/>
    <w:rsid w:val="00291A30"/>
    <w:rsid w:val="00291B11"/>
    <w:rsid w:val="00291F66"/>
    <w:rsid w:val="00291F73"/>
    <w:rsid w:val="00292323"/>
    <w:rsid w:val="002924B1"/>
    <w:rsid w:val="00292C7C"/>
    <w:rsid w:val="00292D6C"/>
    <w:rsid w:val="00293ACD"/>
    <w:rsid w:val="00295375"/>
    <w:rsid w:val="002954DA"/>
    <w:rsid w:val="00295675"/>
    <w:rsid w:val="002958CF"/>
    <w:rsid w:val="0029725B"/>
    <w:rsid w:val="002A0077"/>
    <w:rsid w:val="002A009B"/>
    <w:rsid w:val="002A073C"/>
    <w:rsid w:val="002A0C98"/>
    <w:rsid w:val="002A1208"/>
    <w:rsid w:val="002A130A"/>
    <w:rsid w:val="002A1442"/>
    <w:rsid w:val="002A18F2"/>
    <w:rsid w:val="002A1981"/>
    <w:rsid w:val="002A1CB7"/>
    <w:rsid w:val="002A1EBE"/>
    <w:rsid w:val="002A2083"/>
    <w:rsid w:val="002A262D"/>
    <w:rsid w:val="002A3454"/>
    <w:rsid w:val="002A3712"/>
    <w:rsid w:val="002A3A3D"/>
    <w:rsid w:val="002A3E0B"/>
    <w:rsid w:val="002A488A"/>
    <w:rsid w:val="002A4BAB"/>
    <w:rsid w:val="002A55BB"/>
    <w:rsid w:val="002A5739"/>
    <w:rsid w:val="002A75F0"/>
    <w:rsid w:val="002A7BAF"/>
    <w:rsid w:val="002B06A6"/>
    <w:rsid w:val="002B0A3B"/>
    <w:rsid w:val="002B0DFD"/>
    <w:rsid w:val="002B0E90"/>
    <w:rsid w:val="002B0EB0"/>
    <w:rsid w:val="002B0F1D"/>
    <w:rsid w:val="002B2400"/>
    <w:rsid w:val="002B29E7"/>
    <w:rsid w:val="002B3248"/>
    <w:rsid w:val="002B3B28"/>
    <w:rsid w:val="002B4478"/>
    <w:rsid w:val="002B45EE"/>
    <w:rsid w:val="002B4716"/>
    <w:rsid w:val="002B54E6"/>
    <w:rsid w:val="002B6042"/>
    <w:rsid w:val="002B66A1"/>
    <w:rsid w:val="002B6901"/>
    <w:rsid w:val="002B6AC5"/>
    <w:rsid w:val="002B72A9"/>
    <w:rsid w:val="002B7395"/>
    <w:rsid w:val="002B7A2C"/>
    <w:rsid w:val="002B7FD6"/>
    <w:rsid w:val="002C013B"/>
    <w:rsid w:val="002C1B36"/>
    <w:rsid w:val="002C2117"/>
    <w:rsid w:val="002C4C27"/>
    <w:rsid w:val="002C4EF6"/>
    <w:rsid w:val="002C52CB"/>
    <w:rsid w:val="002C5546"/>
    <w:rsid w:val="002C5798"/>
    <w:rsid w:val="002C682E"/>
    <w:rsid w:val="002C788D"/>
    <w:rsid w:val="002C7B8B"/>
    <w:rsid w:val="002C7F2B"/>
    <w:rsid w:val="002D035C"/>
    <w:rsid w:val="002D0958"/>
    <w:rsid w:val="002D0A1F"/>
    <w:rsid w:val="002D12A3"/>
    <w:rsid w:val="002D139B"/>
    <w:rsid w:val="002D2300"/>
    <w:rsid w:val="002D2316"/>
    <w:rsid w:val="002D23E6"/>
    <w:rsid w:val="002D27FC"/>
    <w:rsid w:val="002D29CC"/>
    <w:rsid w:val="002D2B42"/>
    <w:rsid w:val="002D2CF9"/>
    <w:rsid w:val="002D2DED"/>
    <w:rsid w:val="002D3EB3"/>
    <w:rsid w:val="002D4390"/>
    <w:rsid w:val="002D4C02"/>
    <w:rsid w:val="002D513A"/>
    <w:rsid w:val="002D53F8"/>
    <w:rsid w:val="002D56FA"/>
    <w:rsid w:val="002D6853"/>
    <w:rsid w:val="002D7BDD"/>
    <w:rsid w:val="002D7F23"/>
    <w:rsid w:val="002E00A5"/>
    <w:rsid w:val="002E03FB"/>
    <w:rsid w:val="002E11D5"/>
    <w:rsid w:val="002E31E7"/>
    <w:rsid w:val="002E43B3"/>
    <w:rsid w:val="002E55DC"/>
    <w:rsid w:val="002E5BBD"/>
    <w:rsid w:val="002E5D7F"/>
    <w:rsid w:val="002E664B"/>
    <w:rsid w:val="002E6C11"/>
    <w:rsid w:val="002E6E38"/>
    <w:rsid w:val="002F0AEA"/>
    <w:rsid w:val="002F0F40"/>
    <w:rsid w:val="002F14F8"/>
    <w:rsid w:val="002F16BC"/>
    <w:rsid w:val="002F21FF"/>
    <w:rsid w:val="002F282D"/>
    <w:rsid w:val="002F3389"/>
    <w:rsid w:val="002F35AD"/>
    <w:rsid w:val="002F38BF"/>
    <w:rsid w:val="002F4FF0"/>
    <w:rsid w:val="002F52F2"/>
    <w:rsid w:val="002F5821"/>
    <w:rsid w:val="002F5896"/>
    <w:rsid w:val="002F5F10"/>
    <w:rsid w:val="002F610E"/>
    <w:rsid w:val="002F6772"/>
    <w:rsid w:val="002F6DB9"/>
    <w:rsid w:val="002F6EAA"/>
    <w:rsid w:val="002F6F0F"/>
    <w:rsid w:val="002F720D"/>
    <w:rsid w:val="002F791D"/>
    <w:rsid w:val="002F7D9B"/>
    <w:rsid w:val="00300075"/>
    <w:rsid w:val="00300178"/>
    <w:rsid w:val="003001F9"/>
    <w:rsid w:val="00300721"/>
    <w:rsid w:val="00300A31"/>
    <w:rsid w:val="00300A3F"/>
    <w:rsid w:val="00302EF7"/>
    <w:rsid w:val="0030487C"/>
    <w:rsid w:val="00304E87"/>
    <w:rsid w:val="00305966"/>
    <w:rsid w:val="0030626A"/>
    <w:rsid w:val="00306409"/>
    <w:rsid w:val="00306BCA"/>
    <w:rsid w:val="0030738D"/>
    <w:rsid w:val="003076FE"/>
    <w:rsid w:val="00310507"/>
    <w:rsid w:val="003108B5"/>
    <w:rsid w:val="0031112D"/>
    <w:rsid w:val="0031114A"/>
    <w:rsid w:val="00311B19"/>
    <w:rsid w:val="0031244F"/>
    <w:rsid w:val="003124DB"/>
    <w:rsid w:val="00312901"/>
    <w:rsid w:val="0031496E"/>
    <w:rsid w:val="003155AB"/>
    <w:rsid w:val="00315E36"/>
    <w:rsid w:val="0031669E"/>
    <w:rsid w:val="003168B1"/>
    <w:rsid w:val="00317615"/>
    <w:rsid w:val="003205CB"/>
    <w:rsid w:val="00320E5D"/>
    <w:rsid w:val="003213A4"/>
    <w:rsid w:val="00322BAD"/>
    <w:rsid w:val="003232DB"/>
    <w:rsid w:val="003232F5"/>
    <w:rsid w:val="00323CA5"/>
    <w:rsid w:val="003253B3"/>
    <w:rsid w:val="003258D9"/>
    <w:rsid w:val="0032597A"/>
    <w:rsid w:val="003262D2"/>
    <w:rsid w:val="00327B7A"/>
    <w:rsid w:val="003309A5"/>
    <w:rsid w:val="003313D1"/>
    <w:rsid w:val="00331995"/>
    <w:rsid w:val="00332368"/>
    <w:rsid w:val="00332473"/>
    <w:rsid w:val="003329ED"/>
    <w:rsid w:val="00332BA5"/>
    <w:rsid w:val="00332DFB"/>
    <w:rsid w:val="00332E9E"/>
    <w:rsid w:val="00332EC2"/>
    <w:rsid w:val="003337DC"/>
    <w:rsid w:val="00334412"/>
    <w:rsid w:val="00334B95"/>
    <w:rsid w:val="00334F3D"/>
    <w:rsid w:val="0033607B"/>
    <w:rsid w:val="003361E4"/>
    <w:rsid w:val="00337109"/>
    <w:rsid w:val="0033730F"/>
    <w:rsid w:val="00337C86"/>
    <w:rsid w:val="00340280"/>
    <w:rsid w:val="00341359"/>
    <w:rsid w:val="00341491"/>
    <w:rsid w:val="00341FFA"/>
    <w:rsid w:val="00342000"/>
    <w:rsid w:val="00342CD4"/>
    <w:rsid w:val="00342DA2"/>
    <w:rsid w:val="00342ED1"/>
    <w:rsid w:val="003431D5"/>
    <w:rsid w:val="0034324D"/>
    <w:rsid w:val="0034456E"/>
    <w:rsid w:val="0034469A"/>
    <w:rsid w:val="00344CDB"/>
    <w:rsid w:val="003454B1"/>
    <w:rsid w:val="003454CA"/>
    <w:rsid w:val="00345996"/>
    <w:rsid w:val="003459E3"/>
    <w:rsid w:val="003468CC"/>
    <w:rsid w:val="00346C5C"/>
    <w:rsid w:val="003473AE"/>
    <w:rsid w:val="0034776E"/>
    <w:rsid w:val="00347EF1"/>
    <w:rsid w:val="003503B0"/>
    <w:rsid w:val="00350ADC"/>
    <w:rsid w:val="00350BE6"/>
    <w:rsid w:val="0035134E"/>
    <w:rsid w:val="00351C79"/>
    <w:rsid w:val="00351D71"/>
    <w:rsid w:val="003525AC"/>
    <w:rsid w:val="00352F26"/>
    <w:rsid w:val="0035447D"/>
    <w:rsid w:val="003545DC"/>
    <w:rsid w:val="00354A13"/>
    <w:rsid w:val="003552E9"/>
    <w:rsid w:val="0035574D"/>
    <w:rsid w:val="003558F1"/>
    <w:rsid w:val="00355BE5"/>
    <w:rsid w:val="00356917"/>
    <w:rsid w:val="00360402"/>
    <w:rsid w:val="00360C82"/>
    <w:rsid w:val="00360D85"/>
    <w:rsid w:val="0036152B"/>
    <w:rsid w:val="003616A2"/>
    <w:rsid w:val="0036278A"/>
    <w:rsid w:val="00363EB0"/>
    <w:rsid w:val="003647C9"/>
    <w:rsid w:val="003648AA"/>
    <w:rsid w:val="00364B30"/>
    <w:rsid w:val="00365312"/>
    <w:rsid w:val="0036618F"/>
    <w:rsid w:val="00366316"/>
    <w:rsid w:val="0036740E"/>
    <w:rsid w:val="003674CF"/>
    <w:rsid w:val="00367787"/>
    <w:rsid w:val="00367840"/>
    <w:rsid w:val="00367F43"/>
    <w:rsid w:val="00370322"/>
    <w:rsid w:val="0037072B"/>
    <w:rsid w:val="00370DE1"/>
    <w:rsid w:val="0037129B"/>
    <w:rsid w:val="003712C5"/>
    <w:rsid w:val="0037176C"/>
    <w:rsid w:val="00371BCA"/>
    <w:rsid w:val="00371F12"/>
    <w:rsid w:val="00371F8E"/>
    <w:rsid w:val="0037253D"/>
    <w:rsid w:val="003725B7"/>
    <w:rsid w:val="00372658"/>
    <w:rsid w:val="003728F3"/>
    <w:rsid w:val="003730F4"/>
    <w:rsid w:val="00373E4E"/>
    <w:rsid w:val="00374327"/>
    <w:rsid w:val="00375A1F"/>
    <w:rsid w:val="00375D3F"/>
    <w:rsid w:val="00377AD0"/>
    <w:rsid w:val="00377E56"/>
    <w:rsid w:val="00380563"/>
    <w:rsid w:val="003821DE"/>
    <w:rsid w:val="00382C44"/>
    <w:rsid w:val="00382D1A"/>
    <w:rsid w:val="003830A8"/>
    <w:rsid w:val="003833E1"/>
    <w:rsid w:val="003835D7"/>
    <w:rsid w:val="0038409E"/>
    <w:rsid w:val="003843DF"/>
    <w:rsid w:val="00384644"/>
    <w:rsid w:val="0038548A"/>
    <w:rsid w:val="003858B5"/>
    <w:rsid w:val="003862CE"/>
    <w:rsid w:val="0038644A"/>
    <w:rsid w:val="00387157"/>
    <w:rsid w:val="00387866"/>
    <w:rsid w:val="00387AF0"/>
    <w:rsid w:val="00387FF5"/>
    <w:rsid w:val="00390E8A"/>
    <w:rsid w:val="00392FE9"/>
    <w:rsid w:val="00393728"/>
    <w:rsid w:val="00393866"/>
    <w:rsid w:val="00393B27"/>
    <w:rsid w:val="00393BB1"/>
    <w:rsid w:val="00394308"/>
    <w:rsid w:val="0039440D"/>
    <w:rsid w:val="00394A21"/>
    <w:rsid w:val="00394AF6"/>
    <w:rsid w:val="0039641F"/>
    <w:rsid w:val="00397454"/>
    <w:rsid w:val="003A14BF"/>
    <w:rsid w:val="003A1DBC"/>
    <w:rsid w:val="003A2F67"/>
    <w:rsid w:val="003A3D13"/>
    <w:rsid w:val="003A3D4C"/>
    <w:rsid w:val="003A3E48"/>
    <w:rsid w:val="003A44C5"/>
    <w:rsid w:val="003A5047"/>
    <w:rsid w:val="003A54D3"/>
    <w:rsid w:val="003A54F1"/>
    <w:rsid w:val="003A5527"/>
    <w:rsid w:val="003A5A8F"/>
    <w:rsid w:val="003A61A3"/>
    <w:rsid w:val="003A61E9"/>
    <w:rsid w:val="003A63CF"/>
    <w:rsid w:val="003A6402"/>
    <w:rsid w:val="003A6695"/>
    <w:rsid w:val="003A717E"/>
    <w:rsid w:val="003B00B5"/>
    <w:rsid w:val="003B04F1"/>
    <w:rsid w:val="003B05B3"/>
    <w:rsid w:val="003B0961"/>
    <w:rsid w:val="003B0BC5"/>
    <w:rsid w:val="003B0C19"/>
    <w:rsid w:val="003B0D0E"/>
    <w:rsid w:val="003B22D5"/>
    <w:rsid w:val="003B3017"/>
    <w:rsid w:val="003B357C"/>
    <w:rsid w:val="003B35B8"/>
    <w:rsid w:val="003B3F5D"/>
    <w:rsid w:val="003B4013"/>
    <w:rsid w:val="003B442B"/>
    <w:rsid w:val="003B46E7"/>
    <w:rsid w:val="003B4E9C"/>
    <w:rsid w:val="003B683C"/>
    <w:rsid w:val="003B6D6A"/>
    <w:rsid w:val="003B71C2"/>
    <w:rsid w:val="003B72D8"/>
    <w:rsid w:val="003B7390"/>
    <w:rsid w:val="003B7751"/>
    <w:rsid w:val="003B7A69"/>
    <w:rsid w:val="003B7ECA"/>
    <w:rsid w:val="003C0587"/>
    <w:rsid w:val="003C1451"/>
    <w:rsid w:val="003C19DA"/>
    <w:rsid w:val="003C20BD"/>
    <w:rsid w:val="003C24AF"/>
    <w:rsid w:val="003C27E2"/>
    <w:rsid w:val="003C2EF6"/>
    <w:rsid w:val="003C3A43"/>
    <w:rsid w:val="003C3D58"/>
    <w:rsid w:val="003C429C"/>
    <w:rsid w:val="003C435F"/>
    <w:rsid w:val="003C49DF"/>
    <w:rsid w:val="003C548A"/>
    <w:rsid w:val="003C55E7"/>
    <w:rsid w:val="003C616E"/>
    <w:rsid w:val="003C6307"/>
    <w:rsid w:val="003C6566"/>
    <w:rsid w:val="003C6D3C"/>
    <w:rsid w:val="003C70CD"/>
    <w:rsid w:val="003C7370"/>
    <w:rsid w:val="003D017D"/>
    <w:rsid w:val="003D0283"/>
    <w:rsid w:val="003D04AE"/>
    <w:rsid w:val="003D0B5D"/>
    <w:rsid w:val="003D297A"/>
    <w:rsid w:val="003D4834"/>
    <w:rsid w:val="003D4B92"/>
    <w:rsid w:val="003D5947"/>
    <w:rsid w:val="003D5D3A"/>
    <w:rsid w:val="003D65AA"/>
    <w:rsid w:val="003D669B"/>
    <w:rsid w:val="003D671F"/>
    <w:rsid w:val="003D6CF2"/>
    <w:rsid w:val="003D73C3"/>
    <w:rsid w:val="003E01AA"/>
    <w:rsid w:val="003E01C2"/>
    <w:rsid w:val="003E0BDF"/>
    <w:rsid w:val="003E13AA"/>
    <w:rsid w:val="003E149E"/>
    <w:rsid w:val="003E1ABA"/>
    <w:rsid w:val="003E20D3"/>
    <w:rsid w:val="003E28BD"/>
    <w:rsid w:val="003E2E10"/>
    <w:rsid w:val="003E3611"/>
    <w:rsid w:val="003E3A8D"/>
    <w:rsid w:val="003E3EA3"/>
    <w:rsid w:val="003E4BD3"/>
    <w:rsid w:val="003E4C7D"/>
    <w:rsid w:val="003E4D08"/>
    <w:rsid w:val="003E52FA"/>
    <w:rsid w:val="003E5604"/>
    <w:rsid w:val="003E57E3"/>
    <w:rsid w:val="003E582E"/>
    <w:rsid w:val="003E5B1F"/>
    <w:rsid w:val="003E5CD1"/>
    <w:rsid w:val="003E600C"/>
    <w:rsid w:val="003E68CD"/>
    <w:rsid w:val="003E6C15"/>
    <w:rsid w:val="003E6F1D"/>
    <w:rsid w:val="003E71D3"/>
    <w:rsid w:val="003E7E43"/>
    <w:rsid w:val="003F07B6"/>
    <w:rsid w:val="003F10EE"/>
    <w:rsid w:val="003F203A"/>
    <w:rsid w:val="003F2B97"/>
    <w:rsid w:val="003F2CEE"/>
    <w:rsid w:val="003F3C43"/>
    <w:rsid w:val="003F3DD1"/>
    <w:rsid w:val="003F429C"/>
    <w:rsid w:val="003F4467"/>
    <w:rsid w:val="003F4667"/>
    <w:rsid w:val="003F4F8E"/>
    <w:rsid w:val="003F548C"/>
    <w:rsid w:val="003F5A3D"/>
    <w:rsid w:val="003F5BE9"/>
    <w:rsid w:val="003F6057"/>
    <w:rsid w:val="003F62DF"/>
    <w:rsid w:val="003F7765"/>
    <w:rsid w:val="003F7968"/>
    <w:rsid w:val="003F7983"/>
    <w:rsid w:val="003F7AF7"/>
    <w:rsid w:val="00400E99"/>
    <w:rsid w:val="00401216"/>
    <w:rsid w:val="00401431"/>
    <w:rsid w:val="0040238E"/>
    <w:rsid w:val="0040514B"/>
    <w:rsid w:val="0040524F"/>
    <w:rsid w:val="004055DD"/>
    <w:rsid w:val="00405684"/>
    <w:rsid w:val="004062B3"/>
    <w:rsid w:val="004076FF"/>
    <w:rsid w:val="00407796"/>
    <w:rsid w:val="0041012B"/>
    <w:rsid w:val="00410225"/>
    <w:rsid w:val="00410264"/>
    <w:rsid w:val="0041060A"/>
    <w:rsid w:val="00411FD8"/>
    <w:rsid w:val="00412811"/>
    <w:rsid w:val="00412A6E"/>
    <w:rsid w:val="0041329F"/>
    <w:rsid w:val="004139E3"/>
    <w:rsid w:val="0041532F"/>
    <w:rsid w:val="0041700F"/>
    <w:rsid w:val="00417342"/>
    <w:rsid w:val="0041761D"/>
    <w:rsid w:val="004200DA"/>
    <w:rsid w:val="00421C99"/>
    <w:rsid w:val="00421E4F"/>
    <w:rsid w:val="00422D9C"/>
    <w:rsid w:val="00423238"/>
    <w:rsid w:val="00424139"/>
    <w:rsid w:val="004244A0"/>
    <w:rsid w:val="00425349"/>
    <w:rsid w:val="0042550A"/>
    <w:rsid w:val="00426DFA"/>
    <w:rsid w:val="00427462"/>
    <w:rsid w:val="004279B0"/>
    <w:rsid w:val="0043042B"/>
    <w:rsid w:val="00431563"/>
    <w:rsid w:val="00431E66"/>
    <w:rsid w:val="00432AB7"/>
    <w:rsid w:val="004342F3"/>
    <w:rsid w:val="00434F1E"/>
    <w:rsid w:val="004359F6"/>
    <w:rsid w:val="00435EF8"/>
    <w:rsid w:val="00436674"/>
    <w:rsid w:val="0043718D"/>
    <w:rsid w:val="00437C8D"/>
    <w:rsid w:val="004401AE"/>
    <w:rsid w:val="00440B23"/>
    <w:rsid w:val="00440FF2"/>
    <w:rsid w:val="00441CC2"/>
    <w:rsid w:val="0044286B"/>
    <w:rsid w:val="004431CC"/>
    <w:rsid w:val="00443A3D"/>
    <w:rsid w:val="00444A8C"/>
    <w:rsid w:val="00444C89"/>
    <w:rsid w:val="00445169"/>
    <w:rsid w:val="0044593A"/>
    <w:rsid w:val="00445A52"/>
    <w:rsid w:val="00445CB1"/>
    <w:rsid w:val="00445E8F"/>
    <w:rsid w:val="00445F7D"/>
    <w:rsid w:val="0044669D"/>
    <w:rsid w:val="00446C9A"/>
    <w:rsid w:val="0044784C"/>
    <w:rsid w:val="00447E35"/>
    <w:rsid w:val="004506E5"/>
    <w:rsid w:val="0045098E"/>
    <w:rsid w:val="00451433"/>
    <w:rsid w:val="004517FB"/>
    <w:rsid w:val="004520FD"/>
    <w:rsid w:val="00452BC5"/>
    <w:rsid w:val="004539C9"/>
    <w:rsid w:val="00453B1A"/>
    <w:rsid w:val="00453BA5"/>
    <w:rsid w:val="00453E7F"/>
    <w:rsid w:val="00454AB5"/>
    <w:rsid w:val="00454C02"/>
    <w:rsid w:val="00454C6C"/>
    <w:rsid w:val="0045572F"/>
    <w:rsid w:val="00457A24"/>
    <w:rsid w:val="00460A5B"/>
    <w:rsid w:val="00460D60"/>
    <w:rsid w:val="004623BF"/>
    <w:rsid w:val="00464667"/>
    <w:rsid w:val="00464A4E"/>
    <w:rsid w:val="004651C2"/>
    <w:rsid w:val="0046580B"/>
    <w:rsid w:val="00466499"/>
    <w:rsid w:val="004664A9"/>
    <w:rsid w:val="00467648"/>
    <w:rsid w:val="004700AF"/>
    <w:rsid w:val="00470A17"/>
    <w:rsid w:val="00470FB2"/>
    <w:rsid w:val="004710D0"/>
    <w:rsid w:val="004714FD"/>
    <w:rsid w:val="0047155A"/>
    <w:rsid w:val="00471601"/>
    <w:rsid w:val="00471AED"/>
    <w:rsid w:val="00471EC1"/>
    <w:rsid w:val="00472125"/>
    <w:rsid w:val="00472C4C"/>
    <w:rsid w:val="00473310"/>
    <w:rsid w:val="004744D4"/>
    <w:rsid w:val="004749EC"/>
    <w:rsid w:val="00474C3E"/>
    <w:rsid w:val="00474DAE"/>
    <w:rsid w:val="00477722"/>
    <w:rsid w:val="0048029A"/>
    <w:rsid w:val="004806ED"/>
    <w:rsid w:val="00480D58"/>
    <w:rsid w:val="004820D0"/>
    <w:rsid w:val="004832F9"/>
    <w:rsid w:val="004839D9"/>
    <w:rsid w:val="00485157"/>
    <w:rsid w:val="004853BF"/>
    <w:rsid w:val="0048608A"/>
    <w:rsid w:val="004869CE"/>
    <w:rsid w:val="004871D6"/>
    <w:rsid w:val="00487285"/>
    <w:rsid w:val="00487594"/>
    <w:rsid w:val="0048786D"/>
    <w:rsid w:val="00487E2B"/>
    <w:rsid w:val="00490217"/>
    <w:rsid w:val="004910B7"/>
    <w:rsid w:val="00491D40"/>
    <w:rsid w:val="00492168"/>
    <w:rsid w:val="00492917"/>
    <w:rsid w:val="00493B47"/>
    <w:rsid w:val="00493ED9"/>
    <w:rsid w:val="00494453"/>
    <w:rsid w:val="0049467E"/>
    <w:rsid w:val="004947E6"/>
    <w:rsid w:val="00497021"/>
    <w:rsid w:val="004974BC"/>
    <w:rsid w:val="00497A6F"/>
    <w:rsid w:val="00497F04"/>
    <w:rsid w:val="004A01D5"/>
    <w:rsid w:val="004A0431"/>
    <w:rsid w:val="004A0CA2"/>
    <w:rsid w:val="004A12C2"/>
    <w:rsid w:val="004A133D"/>
    <w:rsid w:val="004A2A3C"/>
    <w:rsid w:val="004A2A98"/>
    <w:rsid w:val="004A3DB9"/>
    <w:rsid w:val="004A3F4D"/>
    <w:rsid w:val="004A4244"/>
    <w:rsid w:val="004A44A8"/>
    <w:rsid w:val="004A4A37"/>
    <w:rsid w:val="004A4AA3"/>
    <w:rsid w:val="004A59CB"/>
    <w:rsid w:val="004A643A"/>
    <w:rsid w:val="004A6646"/>
    <w:rsid w:val="004A694F"/>
    <w:rsid w:val="004A714D"/>
    <w:rsid w:val="004A7E24"/>
    <w:rsid w:val="004B02FA"/>
    <w:rsid w:val="004B05F2"/>
    <w:rsid w:val="004B0834"/>
    <w:rsid w:val="004B0D3A"/>
    <w:rsid w:val="004B0DD3"/>
    <w:rsid w:val="004B0EB0"/>
    <w:rsid w:val="004B1434"/>
    <w:rsid w:val="004B307A"/>
    <w:rsid w:val="004B5D9D"/>
    <w:rsid w:val="004B683C"/>
    <w:rsid w:val="004B6ED1"/>
    <w:rsid w:val="004B7783"/>
    <w:rsid w:val="004B7B98"/>
    <w:rsid w:val="004B7BBA"/>
    <w:rsid w:val="004C00D6"/>
    <w:rsid w:val="004C0892"/>
    <w:rsid w:val="004C0A99"/>
    <w:rsid w:val="004C1350"/>
    <w:rsid w:val="004C1719"/>
    <w:rsid w:val="004C1AB2"/>
    <w:rsid w:val="004C1CC1"/>
    <w:rsid w:val="004C1E6B"/>
    <w:rsid w:val="004C3ABB"/>
    <w:rsid w:val="004C4001"/>
    <w:rsid w:val="004C4733"/>
    <w:rsid w:val="004C56AE"/>
    <w:rsid w:val="004C57E1"/>
    <w:rsid w:val="004C5A86"/>
    <w:rsid w:val="004C78DF"/>
    <w:rsid w:val="004D09C1"/>
    <w:rsid w:val="004D0E88"/>
    <w:rsid w:val="004D1291"/>
    <w:rsid w:val="004D1899"/>
    <w:rsid w:val="004D18B1"/>
    <w:rsid w:val="004D2F9B"/>
    <w:rsid w:val="004D3B71"/>
    <w:rsid w:val="004D3FCC"/>
    <w:rsid w:val="004D417F"/>
    <w:rsid w:val="004D454E"/>
    <w:rsid w:val="004D470D"/>
    <w:rsid w:val="004D645B"/>
    <w:rsid w:val="004D660F"/>
    <w:rsid w:val="004D6ED0"/>
    <w:rsid w:val="004D729E"/>
    <w:rsid w:val="004D755B"/>
    <w:rsid w:val="004E06CF"/>
    <w:rsid w:val="004E0FE9"/>
    <w:rsid w:val="004E1D22"/>
    <w:rsid w:val="004E266D"/>
    <w:rsid w:val="004E2CB8"/>
    <w:rsid w:val="004E3397"/>
    <w:rsid w:val="004E35BA"/>
    <w:rsid w:val="004E3822"/>
    <w:rsid w:val="004E3B1C"/>
    <w:rsid w:val="004E3E98"/>
    <w:rsid w:val="004E4280"/>
    <w:rsid w:val="004E45F1"/>
    <w:rsid w:val="004E4842"/>
    <w:rsid w:val="004E5868"/>
    <w:rsid w:val="004E5AE0"/>
    <w:rsid w:val="004E7721"/>
    <w:rsid w:val="004E7723"/>
    <w:rsid w:val="004E7F84"/>
    <w:rsid w:val="004F0ACD"/>
    <w:rsid w:val="004F0D27"/>
    <w:rsid w:val="004F15AA"/>
    <w:rsid w:val="004F23DB"/>
    <w:rsid w:val="004F2689"/>
    <w:rsid w:val="004F28F9"/>
    <w:rsid w:val="004F2F7D"/>
    <w:rsid w:val="004F31C0"/>
    <w:rsid w:val="004F325B"/>
    <w:rsid w:val="004F32FA"/>
    <w:rsid w:val="004F3640"/>
    <w:rsid w:val="004F3EA0"/>
    <w:rsid w:val="004F40F2"/>
    <w:rsid w:val="004F493B"/>
    <w:rsid w:val="004F4AD8"/>
    <w:rsid w:val="004F4F95"/>
    <w:rsid w:val="004F5087"/>
    <w:rsid w:val="004F546D"/>
    <w:rsid w:val="004F6766"/>
    <w:rsid w:val="004F711F"/>
    <w:rsid w:val="004F730F"/>
    <w:rsid w:val="004F7C0F"/>
    <w:rsid w:val="004F7CA2"/>
    <w:rsid w:val="00500605"/>
    <w:rsid w:val="00500777"/>
    <w:rsid w:val="005007DA"/>
    <w:rsid w:val="005007F6"/>
    <w:rsid w:val="005014B8"/>
    <w:rsid w:val="005017B9"/>
    <w:rsid w:val="0050229E"/>
    <w:rsid w:val="005022BE"/>
    <w:rsid w:val="00503CD3"/>
    <w:rsid w:val="00504BB3"/>
    <w:rsid w:val="005065DD"/>
    <w:rsid w:val="00506A0F"/>
    <w:rsid w:val="00506D73"/>
    <w:rsid w:val="00510A2D"/>
    <w:rsid w:val="00510C52"/>
    <w:rsid w:val="005111A8"/>
    <w:rsid w:val="005118BA"/>
    <w:rsid w:val="005136D7"/>
    <w:rsid w:val="00513967"/>
    <w:rsid w:val="00514691"/>
    <w:rsid w:val="0051562F"/>
    <w:rsid w:val="00515888"/>
    <w:rsid w:val="00515E96"/>
    <w:rsid w:val="00515FB2"/>
    <w:rsid w:val="0051616B"/>
    <w:rsid w:val="00516BA4"/>
    <w:rsid w:val="00516FDB"/>
    <w:rsid w:val="00517E67"/>
    <w:rsid w:val="0052047B"/>
    <w:rsid w:val="00520643"/>
    <w:rsid w:val="00520DBA"/>
    <w:rsid w:val="00520F47"/>
    <w:rsid w:val="0052120F"/>
    <w:rsid w:val="00522A62"/>
    <w:rsid w:val="005234C6"/>
    <w:rsid w:val="00524A23"/>
    <w:rsid w:val="00524B69"/>
    <w:rsid w:val="005255F3"/>
    <w:rsid w:val="00525D67"/>
    <w:rsid w:val="00525E86"/>
    <w:rsid w:val="00526392"/>
    <w:rsid w:val="00527058"/>
    <w:rsid w:val="00527349"/>
    <w:rsid w:val="00527E97"/>
    <w:rsid w:val="00530CBA"/>
    <w:rsid w:val="005310D6"/>
    <w:rsid w:val="00531E5C"/>
    <w:rsid w:val="005323DD"/>
    <w:rsid w:val="00532CCB"/>
    <w:rsid w:val="00533CDF"/>
    <w:rsid w:val="00534073"/>
    <w:rsid w:val="00535088"/>
    <w:rsid w:val="0053563F"/>
    <w:rsid w:val="005358C0"/>
    <w:rsid w:val="00535C9D"/>
    <w:rsid w:val="00535DB3"/>
    <w:rsid w:val="00536557"/>
    <w:rsid w:val="00537E09"/>
    <w:rsid w:val="00537F38"/>
    <w:rsid w:val="005401CA"/>
    <w:rsid w:val="005403B2"/>
    <w:rsid w:val="00541712"/>
    <w:rsid w:val="00541E50"/>
    <w:rsid w:val="0054265D"/>
    <w:rsid w:val="005427D7"/>
    <w:rsid w:val="00543400"/>
    <w:rsid w:val="00543FDB"/>
    <w:rsid w:val="00544545"/>
    <w:rsid w:val="005448B9"/>
    <w:rsid w:val="0054579B"/>
    <w:rsid w:val="00546EF8"/>
    <w:rsid w:val="005477D1"/>
    <w:rsid w:val="00547B89"/>
    <w:rsid w:val="00547C6F"/>
    <w:rsid w:val="005504F2"/>
    <w:rsid w:val="00550FF2"/>
    <w:rsid w:val="00551237"/>
    <w:rsid w:val="00552192"/>
    <w:rsid w:val="00553FB4"/>
    <w:rsid w:val="00554363"/>
    <w:rsid w:val="00554CED"/>
    <w:rsid w:val="005558EA"/>
    <w:rsid w:val="00555F01"/>
    <w:rsid w:val="005569E5"/>
    <w:rsid w:val="00557245"/>
    <w:rsid w:val="00557C80"/>
    <w:rsid w:val="0056005A"/>
    <w:rsid w:val="00560455"/>
    <w:rsid w:val="0056058F"/>
    <w:rsid w:val="005605ED"/>
    <w:rsid w:val="0056081E"/>
    <w:rsid w:val="005608D0"/>
    <w:rsid w:val="00561A83"/>
    <w:rsid w:val="00561AFB"/>
    <w:rsid w:val="0056267A"/>
    <w:rsid w:val="00562D58"/>
    <w:rsid w:val="00563A04"/>
    <w:rsid w:val="00565EBE"/>
    <w:rsid w:val="005661E3"/>
    <w:rsid w:val="00566D7E"/>
    <w:rsid w:val="00567AD5"/>
    <w:rsid w:val="00570169"/>
    <w:rsid w:val="005714B6"/>
    <w:rsid w:val="00571A61"/>
    <w:rsid w:val="00571C5F"/>
    <w:rsid w:val="00572404"/>
    <w:rsid w:val="0057383A"/>
    <w:rsid w:val="0057392D"/>
    <w:rsid w:val="00574376"/>
    <w:rsid w:val="00574DEF"/>
    <w:rsid w:val="00575170"/>
    <w:rsid w:val="005752AC"/>
    <w:rsid w:val="00575A58"/>
    <w:rsid w:val="00576052"/>
    <w:rsid w:val="005766C0"/>
    <w:rsid w:val="00576849"/>
    <w:rsid w:val="00576C32"/>
    <w:rsid w:val="00576E56"/>
    <w:rsid w:val="00577176"/>
    <w:rsid w:val="005800A3"/>
    <w:rsid w:val="005805EC"/>
    <w:rsid w:val="00580FAC"/>
    <w:rsid w:val="005814D4"/>
    <w:rsid w:val="00581B8D"/>
    <w:rsid w:val="00582F3B"/>
    <w:rsid w:val="00583B5D"/>
    <w:rsid w:val="005841B8"/>
    <w:rsid w:val="005845D6"/>
    <w:rsid w:val="00584737"/>
    <w:rsid w:val="00584A17"/>
    <w:rsid w:val="00584D9F"/>
    <w:rsid w:val="00584FAF"/>
    <w:rsid w:val="005868F0"/>
    <w:rsid w:val="00586A42"/>
    <w:rsid w:val="005878B7"/>
    <w:rsid w:val="00587A84"/>
    <w:rsid w:val="00590529"/>
    <w:rsid w:val="0059063D"/>
    <w:rsid w:val="005915FC"/>
    <w:rsid w:val="005916E9"/>
    <w:rsid w:val="005920F7"/>
    <w:rsid w:val="005926EE"/>
    <w:rsid w:val="00592C15"/>
    <w:rsid w:val="00593365"/>
    <w:rsid w:val="005934C6"/>
    <w:rsid w:val="00593BE7"/>
    <w:rsid w:val="00594613"/>
    <w:rsid w:val="0059478E"/>
    <w:rsid w:val="00595C21"/>
    <w:rsid w:val="00596F79"/>
    <w:rsid w:val="0059756C"/>
    <w:rsid w:val="00597BC3"/>
    <w:rsid w:val="005A02B3"/>
    <w:rsid w:val="005A1B1A"/>
    <w:rsid w:val="005A1B65"/>
    <w:rsid w:val="005A1F71"/>
    <w:rsid w:val="005A227D"/>
    <w:rsid w:val="005A29EC"/>
    <w:rsid w:val="005A3AB1"/>
    <w:rsid w:val="005A5119"/>
    <w:rsid w:val="005A5D81"/>
    <w:rsid w:val="005A6B4B"/>
    <w:rsid w:val="005A6D10"/>
    <w:rsid w:val="005A75F0"/>
    <w:rsid w:val="005A7AA7"/>
    <w:rsid w:val="005B1905"/>
    <w:rsid w:val="005B1D41"/>
    <w:rsid w:val="005B281B"/>
    <w:rsid w:val="005B2D01"/>
    <w:rsid w:val="005B2FB9"/>
    <w:rsid w:val="005B3271"/>
    <w:rsid w:val="005B3E22"/>
    <w:rsid w:val="005B4B9F"/>
    <w:rsid w:val="005B552C"/>
    <w:rsid w:val="005B55F7"/>
    <w:rsid w:val="005B60ED"/>
    <w:rsid w:val="005B6BF9"/>
    <w:rsid w:val="005B6CA0"/>
    <w:rsid w:val="005B7402"/>
    <w:rsid w:val="005B7C02"/>
    <w:rsid w:val="005C031B"/>
    <w:rsid w:val="005C1BDF"/>
    <w:rsid w:val="005C1CB8"/>
    <w:rsid w:val="005C1DE3"/>
    <w:rsid w:val="005C1EA8"/>
    <w:rsid w:val="005C30D2"/>
    <w:rsid w:val="005C4674"/>
    <w:rsid w:val="005C4D0C"/>
    <w:rsid w:val="005C5101"/>
    <w:rsid w:val="005C52CC"/>
    <w:rsid w:val="005C56B6"/>
    <w:rsid w:val="005C5C50"/>
    <w:rsid w:val="005C5EFE"/>
    <w:rsid w:val="005C6004"/>
    <w:rsid w:val="005C6AD6"/>
    <w:rsid w:val="005C6FC7"/>
    <w:rsid w:val="005C709F"/>
    <w:rsid w:val="005C76BD"/>
    <w:rsid w:val="005C7AAC"/>
    <w:rsid w:val="005C7D67"/>
    <w:rsid w:val="005C7E18"/>
    <w:rsid w:val="005C7E68"/>
    <w:rsid w:val="005D0926"/>
    <w:rsid w:val="005D0D69"/>
    <w:rsid w:val="005D1349"/>
    <w:rsid w:val="005D14E6"/>
    <w:rsid w:val="005D195D"/>
    <w:rsid w:val="005D20A2"/>
    <w:rsid w:val="005D2612"/>
    <w:rsid w:val="005D2C96"/>
    <w:rsid w:val="005D3E95"/>
    <w:rsid w:val="005D4447"/>
    <w:rsid w:val="005D4457"/>
    <w:rsid w:val="005D4ED1"/>
    <w:rsid w:val="005D52F4"/>
    <w:rsid w:val="005D5814"/>
    <w:rsid w:val="005D5BF9"/>
    <w:rsid w:val="005D5CC1"/>
    <w:rsid w:val="005D6B87"/>
    <w:rsid w:val="005D7108"/>
    <w:rsid w:val="005D7134"/>
    <w:rsid w:val="005D7493"/>
    <w:rsid w:val="005D7580"/>
    <w:rsid w:val="005D780E"/>
    <w:rsid w:val="005E0235"/>
    <w:rsid w:val="005E0A29"/>
    <w:rsid w:val="005E157E"/>
    <w:rsid w:val="005E2E35"/>
    <w:rsid w:val="005E31A2"/>
    <w:rsid w:val="005E39A5"/>
    <w:rsid w:val="005E3E9C"/>
    <w:rsid w:val="005E4115"/>
    <w:rsid w:val="005E41BE"/>
    <w:rsid w:val="005E4B3B"/>
    <w:rsid w:val="005E507C"/>
    <w:rsid w:val="005E533A"/>
    <w:rsid w:val="005E5913"/>
    <w:rsid w:val="005E5DBA"/>
    <w:rsid w:val="005E5E3D"/>
    <w:rsid w:val="005E60D6"/>
    <w:rsid w:val="005E66FB"/>
    <w:rsid w:val="005E6711"/>
    <w:rsid w:val="005E68E0"/>
    <w:rsid w:val="005E6C01"/>
    <w:rsid w:val="005E6F25"/>
    <w:rsid w:val="005E6F56"/>
    <w:rsid w:val="005E7182"/>
    <w:rsid w:val="005E7C56"/>
    <w:rsid w:val="005E7DD8"/>
    <w:rsid w:val="005F075D"/>
    <w:rsid w:val="005F0858"/>
    <w:rsid w:val="005F0AC8"/>
    <w:rsid w:val="005F0C2C"/>
    <w:rsid w:val="005F1257"/>
    <w:rsid w:val="005F1943"/>
    <w:rsid w:val="005F1CD7"/>
    <w:rsid w:val="005F3351"/>
    <w:rsid w:val="005F4B16"/>
    <w:rsid w:val="005F4B98"/>
    <w:rsid w:val="005F5638"/>
    <w:rsid w:val="005F64F7"/>
    <w:rsid w:val="005F6552"/>
    <w:rsid w:val="005F6ED2"/>
    <w:rsid w:val="005F6F70"/>
    <w:rsid w:val="005F74AD"/>
    <w:rsid w:val="005F77A7"/>
    <w:rsid w:val="005F7EFE"/>
    <w:rsid w:val="006003A8"/>
    <w:rsid w:val="00601A4D"/>
    <w:rsid w:val="00601DD6"/>
    <w:rsid w:val="00602518"/>
    <w:rsid w:val="00602905"/>
    <w:rsid w:val="0060546C"/>
    <w:rsid w:val="0060549C"/>
    <w:rsid w:val="0060660A"/>
    <w:rsid w:val="0060720B"/>
    <w:rsid w:val="0060784C"/>
    <w:rsid w:val="00610B4E"/>
    <w:rsid w:val="00611772"/>
    <w:rsid w:val="00611918"/>
    <w:rsid w:val="0061205E"/>
    <w:rsid w:val="00612743"/>
    <w:rsid w:val="00612762"/>
    <w:rsid w:val="0061431F"/>
    <w:rsid w:val="006149F3"/>
    <w:rsid w:val="00615865"/>
    <w:rsid w:val="0061594E"/>
    <w:rsid w:val="00615F33"/>
    <w:rsid w:val="006161D3"/>
    <w:rsid w:val="00616423"/>
    <w:rsid w:val="0061657C"/>
    <w:rsid w:val="00616BAB"/>
    <w:rsid w:val="00616D9F"/>
    <w:rsid w:val="00616ED4"/>
    <w:rsid w:val="006177D6"/>
    <w:rsid w:val="00617C9A"/>
    <w:rsid w:val="00620341"/>
    <w:rsid w:val="00620805"/>
    <w:rsid w:val="00620BE3"/>
    <w:rsid w:val="00621ABE"/>
    <w:rsid w:val="00621C7B"/>
    <w:rsid w:val="00622C78"/>
    <w:rsid w:val="006235CF"/>
    <w:rsid w:val="00623D1B"/>
    <w:rsid w:val="00623DA7"/>
    <w:rsid w:val="00624244"/>
    <w:rsid w:val="00624305"/>
    <w:rsid w:val="00625103"/>
    <w:rsid w:val="006252C7"/>
    <w:rsid w:val="0062549A"/>
    <w:rsid w:val="00625674"/>
    <w:rsid w:val="0062635D"/>
    <w:rsid w:val="00626E04"/>
    <w:rsid w:val="00627840"/>
    <w:rsid w:val="006314B8"/>
    <w:rsid w:val="00631D3E"/>
    <w:rsid w:val="00632576"/>
    <w:rsid w:val="006328A4"/>
    <w:rsid w:val="00633DE5"/>
    <w:rsid w:val="0063455D"/>
    <w:rsid w:val="00634819"/>
    <w:rsid w:val="00634CB9"/>
    <w:rsid w:val="006356BE"/>
    <w:rsid w:val="00636EB6"/>
    <w:rsid w:val="00637D51"/>
    <w:rsid w:val="006402B2"/>
    <w:rsid w:val="006414D6"/>
    <w:rsid w:val="00641852"/>
    <w:rsid w:val="00641EAA"/>
    <w:rsid w:val="006424BD"/>
    <w:rsid w:val="00642864"/>
    <w:rsid w:val="0064292D"/>
    <w:rsid w:val="00642C82"/>
    <w:rsid w:val="00642F61"/>
    <w:rsid w:val="006432BF"/>
    <w:rsid w:val="006437E8"/>
    <w:rsid w:val="00643B61"/>
    <w:rsid w:val="00644606"/>
    <w:rsid w:val="00644E6A"/>
    <w:rsid w:val="006452E1"/>
    <w:rsid w:val="0064562D"/>
    <w:rsid w:val="00645837"/>
    <w:rsid w:val="006465EF"/>
    <w:rsid w:val="0064753A"/>
    <w:rsid w:val="0064791A"/>
    <w:rsid w:val="0065075C"/>
    <w:rsid w:val="00650CDF"/>
    <w:rsid w:val="00650EBA"/>
    <w:rsid w:val="006516FE"/>
    <w:rsid w:val="00651AEE"/>
    <w:rsid w:val="00651E96"/>
    <w:rsid w:val="00652869"/>
    <w:rsid w:val="00653825"/>
    <w:rsid w:val="00653BC9"/>
    <w:rsid w:val="00653E03"/>
    <w:rsid w:val="006544A1"/>
    <w:rsid w:val="00654EDC"/>
    <w:rsid w:val="00655F62"/>
    <w:rsid w:val="006565A0"/>
    <w:rsid w:val="00656897"/>
    <w:rsid w:val="006568E3"/>
    <w:rsid w:val="00656A7C"/>
    <w:rsid w:val="00657A25"/>
    <w:rsid w:val="0066098C"/>
    <w:rsid w:val="00660AFF"/>
    <w:rsid w:val="00662465"/>
    <w:rsid w:val="006625AD"/>
    <w:rsid w:val="00662AB7"/>
    <w:rsid w:val="00662FCF"/>
    <w:rsid w:val="0066317D"/>
    <w:rsid w:val="006655A3"/>
    <w:rsid w:val="00665B17"/>
    <w:rsid w:val="00666108"/>
    <w:rsid w:val="00666644"/>
    <w:rsid w:val="006669F8"/>
    <w:rsid w:val="0066712B"/>
    <w:rsid w:val="0066751A"/>
    <w:rsid w:val="006679B0"/>
    <w:rsid w:val="006704F8"/>
    <w:rsid w:val="00670E1D"/>
    <w:rsid w:val="0067180F"/>
    <w:rsid w:val="006727A0"/>
    <w:rsid w:val="00675C2B"/>
    <w:rsid w:val="00676074"/>
    <w:rsid w:val="006761FB"/>
    <w:rsid w:val="0067641D"/>
    <w:rsid w:val="00676ADB"/>
    <w:rsid w:val="00677813"/>
    <w:rsid w:val="00677F13"/>
    <w:rsid w:val="006800EB"/>
    <w:rsid w:val="00680317"/>
    <w:rsid w:val="00680A16"/>
    <w:rsid w:val="00680ABE"/>
    <w:rsid w:val="0068113A"/>
    <w:rsid w:val="006814ED"/>
    <w:rsid w:val="0068189E"/>
    <w:rsid w:val="00681962"/>
    <w:rsid w:val="00681B4F"/>
    <w:rsid w:val="00682E49"/>
    <w:rsid w:val="006833C9"/>
    <w:rsid w:val="006838FB"/>
    <w:rsid w:val="00683B43"/>
    <w:rsid w:val="00683E46"/>
    <w:rsid w:val="00684392"/>
    <w:rsid w:val="0068439F"/>
    <w:rsid w:val="00684647"/>
    <w:rsid w:val="00684810"/>
    <w:rsid w:val="006873B2"/>
    <w:rsid w:val="00687536"/>
    <w:rsid w:val="0068790B"/>
    <w:rsid w:val="00687F3F"/>
    <w:rsid w:val="006904D0"/>
    <w:rsid w:val="006912FA"/>
    <w:rsid w:val="00691FF4"/>
    <w:rsid w:val="00691FFF"/>
    <w:rsid w:val="00692AB7"/>
    <w:rsid w:val="00692B8F"/>
    <w:rsid w:val="00692CFD"/>
    <w:rsid w:val="00692E38"/>
    <w:rsid w:val="006933A6"/>
    <w:rsid w:val="00693689"/>
    <w:rsid w:val="00693CB6"/>
    <w:rsid w:val="00693DF2"/>
    <w:rsid w:val="00694709"/>
    <w:rsid w:val="00695A35"/>
    <w:rsid w:val="00695A7F"/>
    <w:rsid w:val="00695E6A"/>
    <w:rsid w:val="00695FC3"/>
    <w:rsid w:val="00696031"/>
    <w:rsid w:val="006964CC"/>
    <w:rsid w:val="006966EE"/>
    <w:rsid w:val="00696FF8"/>
    <w:rsid w:val="00697135"/>
    <w:rsid w:val="00697373"/>
    <w:rsid w:val="006976BD"/>
    <w:rsid w:val="0069794E"/>
    <w:rsid w:val="00697E33"/>
    <w:rsid w:val="006A1526"/>
    <w:rsid w:val="006A1B28"/>
    <w:rsid w:val="006A2102"/>
    <w:rsid w:val="006A2469"/>
    <w:rsid w:val="006A295A"/>
    <w:rsid w:val="006A2FEC"/>
    <w:rsid w:val="006A3099"/>
    <w:rsid w:val="006A30A5"/>
    <w:rsid w:val="006A3185"/>
    <w:rsid w:val="006A38FB"/>
    <w:rsid w:val="006A493A"/>
    <w:rsid w:val="006A49BD"/>
    <w:rsid w:val="006A4F60"/>
    <w:rsid w:val="006A64C8"/>
    <w:rsid w:val="006A6975"/>
    <w:rsid w:val="006A6F88"/>
    <w:rsid w:val="006A7474"/>
    <w:rsid w:val="006A79FD"/>
    <w:rsid w:val="006A7DC4"/>
    <w:rsid w:val="006A7EB4"/>
    <w:rsid w:val="006B0594"/>
    <w:rsid w:val="006B05F6"/>
    <w:rsid w:val="006B1292"/>
    <w:rsid w:val="006B1F37"/>
    <w:rsid w:val="006B2E79"/>
    <w:rsid w:val="006B3858"/>
    <w:rsid w:val="006B3F6D"/>
    <w:rsid w:val="006B4163"/>
    <w:rsid w:val="006B4EE5"/>
    <w:rsid w:val="006B59C9"/>
    <w:rsid w:val="006B5ACF"/>
    <w:rsid w:val="006B6121"/>
    <w:rsid w:val="006B6802"/>
    <w:rsid w:val="006B6AF4"/>
    <w:rsid w:val="006B72F8"/>
    <w:rsid w:val="006B7647"/>
    <w:rsid w:val="006C0E4E"/>
    <w:rsid w:val="006C19FF"/>
    <w:rsid w:val="006C22FB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C05"/>
    <w:rsid w:val="006C59FF"/>
    <w:rsid w:val="006C671F"/>
    <w:rsid w:val="006C694B"/>
    <w:rsid w:val="006C6A0F"/>
    <w:rsid w:val="006C7952"/>
    <w:rsid w:val="006D0CE6"/>
    <w:rsid w:val="006D0DDF"/>
    <w:rsid w:val="006D0FC3"/>
    <w:rsid w:val="006D193B"/>
    <w:rsid w:val="006D1C56"/>
    <w:rsid w:val="006D2574"/>
    <w:rsid w:val="006D2794"/>
    <w:rsid w:val="006D416D"/>
    <w:rsid w:val="006D44DC"/>
    <w:rsid w:val="006D45F2"/>
    <w:rsid w:val="006D4E4E"/>
    <w:rsid w:val="006D4F3D"/>
    <w:rsid w:val="006D511A"/>
    <w:rsid w:val="006D5B7F"/>
    <w:rsid w:val="006D5B8A"/>
    <w:rsid w:val="006D7420"/>
    <w:rsid w:val="006D7F8E"/>
    <w:rsid w:val="006E0B9D"/>
    <w:rsid w:val="006E0BCD"/>
    <w:rsid w:val="006E2D15"/>
    <w:rsid w:val="006E33F5"/>
    <w:rsid w:val="006E4022"/>
    <w:rsid w:val="006E4082"/>
    <w:rsid w:val="006E4928"/>
    <w:rsid w:val="006E56A8"/>
    <w:rsid w:val="006E5D6D"/>
    <w:rsid w:val="006E7DEA"/>
    <w:rsid w:val="006F0345"/>
    <w:rsid w:val="006F0649"/>
    <w:rsid w:val="006F0B6C"/>
    <w:rsid w:val="006F0BC8"/>
    <w:rsid w:val="006F0FE4"/>
    <w:rsid w:val="006F15A7"/>
    <w:rsid w:val="006F188C"/>
    <w:rsid w:val="006F1A06"/>
    <w:rsid w:val="006F236F"/>
    <w:rsid w:val="006F38A9"/>
    <w:rsid w:val="006F4ACD"/>
    <w:rsid w:val="006F4B1C"/>
    <w:rsid w:val="006F5207"/>
    <w:rsid w:val="006F5C53"/>
    <w:rsid w:val="006F5CFF"/>
    <w:rsid w:val="006F5D5F"/>
    <w:rsid w:val="006F6082"/>
    <w:rsid w:val="006F7715"/>
    <w:rsid w:val="006F7FAD"/>
    <w:rsid w:val="00700340"/>
    <w:rsid w:val="007003E3"/>
    <w:rsid w:val="00700A74"/>
    <w:rsid w:val="007018A3"/>
    <w:rsid w:val="007018C3"/>
    <w:rsid w:val="00705225"/>
    <w:rsid w:val="00706252"/>
    <w:rsid w:val="00706ACF"/>
    <w:rsid w:val="00707282"/>
    <w:rsid w:val="0070776B"/>
    <w:rsid w:val="00710AD2"/>
    <w:rsid w:val="00710DDA"/>
    <w:rsid w:val="00711231"/>
    <w:rsid w:val="00711361"/>
    <w:rsid w:val="0071190E"/>
    <w:rsid w:val="0071191A"/>
    <w:rsid w:val="00711DD4"/>
    <w:rsid w:val="00711F32"/>
    <w:rsid w:val="007132B1"/>
    <w:rsid w:val="007133D0"/>
    <w:rsid w:val="0071375E"/>
    <w:rsid w:val="0071392D"/>
    <w:rsid w:val="00714AD8"/>
    <w:rsid w:val="00714F1F"/>
    <w:rsid w:val="00715C43"/>
    <w:rsid w:val="0071606F"/>
    <w:rsid w:val="007166DE"/>
    <w:rsid w:val="00717312"/>
    <w:rsid w:val="0071794E"/>
    <w:rsid w:val="00720B09"/>
    <w:rsid w:val="00720DE8"/>
    <w:rsid w:val="00720E54"/>
    <w:rsid w:val="007214B1"/>
    <w:rsid w:val="00723178"/>
    <w:rsid w:val="00723FE1"/>
    <w:rsid w:val="00724153"/>
    <w:rsid w:val="00724654"/>
    <w:rsid w:val="00724DD2"/>
    <w:rsid w:val="007252FB"/>
    <w:rsid w:val="00725D26"/>
    <w:rsid w:val="0072649A"/>
    <w:rsid w:val="0072655C"/>
    <w:rsid w:val="007270C4"/>
    <w:rsid w:val="0072712E"/>
    <w:rsid w:val="00727A08"/>
    <w:rsid w:val="00727CEF"/>
    <w:rsid w:val="00727F26"/>
    <w:rsid w:val="00730551"/>
    <w:rsid w:val="00730776"/>
    <w:rsid w:val="00731526"/>
    <w:rsid w:val="00731C05"/>
    <w:rsid w:val="00731D16"/>
    <w:rsid w:val="0073253A"/>
    <w:rsid w:val="0073358F"/>
    <w:rsid w:val="0073379D"/>
    <w:rsid w:val="0073382E"/>
    <w:rsid w:val="00733DAF"/>
    <w:rsid w:val="00734524"/>
    <w:rsid w:val="00734570"/>
    <w:rsid w:val="0073460B"/>
    <w:rsid w:val="0073488B"/>
    <w:rsid w:val="00734A24"/>
    <w:rsid w:val="00734F50"/>
    <w:rsid w:val="00735328"/>
    <w:rsid w:val="0073616F"/>
    <w:rsid w:val="007366C2"/>
    <w:rsid w:val="00736C20"/>
    <w:rsid w:val="00737AE2"/>
    <w:rsid w:val="00740047"/>
    <w:rsid w:val="00740598"/>
    <w:rsid w:val="00740BFD"/>
    <w:rsid w:val="00740C1F"/>
    <w:rsid w:val="00740DF5"/>
    <w:rsid w:val="00740FD3"/>
    <w:rsid w:val="00741986"/>
    <w:rsid w:val="00742165"/>
    <w:rsid w:val="00742868"/>
    <w:rsid w:val="00742A7F"/>
    <w:rsid w:val="00742B61"/>
    <w:rsid w:val="007432B6"/>
    <w:rsid w:val="00743ED8"/>
    <w:rsid w:val="00744358"/>
    <w:rsid w:val="00745C17"/>
    <w:rsid w:val="0074609D"/>
    <w:rsid w:val="00746684"/>
    <w:rsid w:val="0074671F"/>
    <w:rsid w:val="007502A9"/>
    <w:rsid w:val="00750EA2"/>
    <w:rsid w:val="007510F3"/>
    <w:rsid w:val="007513DE"/>
    <w:rsid w:val="0075218E"/>
    <w:rsid w:val="0075241F"/>
    <w:rsid w:val="007525D7"/>
    <w:rsid w:val="00753C8F"/>
    <w:rsid w:val="00753DFB"/>
    <w:rsid w:val="00754100"/>
    <w:rsid w:val="00754579"/>
    <w:rsid w:val="0075462D"/>
    <w:rsid w:val="00755EA1"/>
    <w:rsid w:val="0075622D"/>
    <w:rsid w:val="007566CE"/>
    <w:rsid w:val="007568FF"/>
    <w:rsid w:val="00757110"/>
    <w:rsid w:val="00757167"/>
    <w:rsid w:val="0075746B"/>
    <w:rsid w:val="00760415"/>
    <w:rsid w:val="00760A05"/>
    <w:rsid w:val="00760CAA"/>
    <w:rsid w:val="00761315"/>
    <w:rsid w:val="00762F05"/>
    <w:rsid w:val="007631BA"/>
    <w:rsid w:val="00763BA8"/>
    <w:rsid w:val="00763BFC"/>
    <w:rsid w:val="00764BDF"/>
    <w:rsid w:val="00764E74"/>
    <w:rsid w:val="007653FA"/>
    <w:rsid w:val="00765752"/>
    <w:rsid w:val="00770B03"/>
    <w:rsid w:val="00770F3B"/>
    <w:rsid w:val="0077170A"/>
    <w:rsid w:val="0077193D"/>
    <w:rsid w:val="007721B9"/>
    <w:rsid w:val="00772D11"/>
    <w:rsid w:val="007731C8"/>
    <w:rsid w:val="0077476E"/>
    <w:rsid w:val="00774AA4"/>
    <w:rsid w:val="00774DC2"/>
    <w:rsid w:val="007751B6"/>
    <w:rsid w:val="007752CC"/>
    <w:rsid w:val="007754C9"/>
    <w:rsid w:val="00776222"/>
    <w:rsid w:val="0077626E"/>
    <w:rsid w:val="0077678F"/>
    <w:rsid w:val="00776B09"/>
    <w:rsid w:val="00777330"/>
    <w:rsid w:val="007774F5"/>
    <w:rsid w:val="00780422"/>
    <w:rsid w:val="007805BE"/>
    <w:rsid w:val="00780CB7"/>
    <w:rsid w:val="00780D05"/>
    <w:rsid w:val="00781752"/>
    <w:rsid w:val="00781FD1"/>
    <w:rsid w:val="0078277E"/>
    <w:rsid w:val="0078286F"/>
    <w:rsid w:val="00782B30"/>
    <w:rsid w:val="00782C15"/>
    <w:rsid w:val="0078370B"/>
    <w:rsid w:val="00783778"/>
    <w:rsid w:val="00783E60"/>
    <w:rsid w:val="007842DA"/>
    <w:rsid w:val="00784EE0"/>
    <w:rsid w:val="00784FDB"/>
    <w:rsid w:val="00785C92"/>
    <w:rsid w:val="00786607"/>
    <w:rsid w:val="00787E9F"/>
    <w:rsid w:val="00787FCA"/>
    <w:rsid w:val="00790051"/>
    <w:rsid w:val="00791AC6"/>
    <w:rsid w:val="00793556"/>
    <w:rsid w:val="00793B6F"/>
    <w:rsid w:val="00793EFA"/>
    <w:rsid w:val="007941B9"/>
    <w:rsid w:val="007950C3"/>
    <w:rsid w:val="007954FA"/>
    <w:rsid w:val="00796FAD"/>
    <w:rsid w:val="00797848"/>
    <w:rsid w:val="00797A6D"/>
    <w:rsid w:val="00797FFB"/>
    <w:rsid w:val="007A01A0"/>
    <w:rsid w:val="007A0CF4"/>
    <w:rsid w:val="007A0FEF"/>
    <w:rsid w:val="007A11FE"/>
    <w:rsid w:val="007A1F20"/>
    <w:rsid w:val="007A21BF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7EA"/>
    <w:rsid w:val="007A6CD6"/>
    <w:rsid w:val="007A6FEF"/>
    <w:rsid w:val="007A70A4"/>
    <w:rsid w:val="007A77D3"/>
    <w:rsid w:val="007A7899"/>
    <w:rsid w:val="007A7E58"/>
    <w:rsid w:val="007B008B"/>
    <w:rsid w:val="007B0A3A"/>
    <w:rsid w:val="007B0A70"/>
    <w:rsid w:val="007B1117"/>
    <w:rsid w:val="007B14D4"/>
    <w:rsid w:val="007B17F9"/>
    <w:rsid w:val="007B1EA7"/>
    <w:rsid w:val="007B24FC"/>
    <w:rsid w:val="007B25E2"/>
    <w:rsid w:val="007B33E7"/>
    <w:rsid w:val="007B33F9"/>
    <w:rsid w:val="007B36E1"/>
    <w:rsid w:val="007B3BD6"/>
    <w:rsid w:val="007B418C"/>
    <w:rsid w:val="007B4811"/>
    <w:rsid w:val="007B4822"/>
    <w:rsid w:val="007B4D17"/>
    <w:rsid w:val="007B545A"/>
    <w:rsid w:val="007B5778"/>
    <w:rsid w:val="007B5A69"/>
    <w:rsid w:val="007B6659"/>
    <w:rsid w:val="007B6A0D"/>
    <w:rsid w:val="007B6B5F"/>
    <w:rsid w:val="007B6E33"/>
    <w:rsid w:val="007B7A06"/>
    <w:rsid w:val="007C02EB"/>
    <w:rsid w:val="007C050B"/>
    <w:rsid w:val="007C1126"/>
    <w:rsid w:val="007C1EAE"/>
    <w:rsid w:val="007C2467"/>
    <w:rsid w:val="007C2A67"/>
    <w:rsid w:val="007C32FC"/>
    <w:rsid w:val="007C3764"/>
    <w:rsid w:val="007C3F2E"/>
    <w:rsid w:val="007C47EC"/>
    <w:rsid w:val="007C70AD"/>
    <w:rsid w:val="007C71F5"/>
    <w:rsid w:val="007C7A8E"/>
    <w:rsid w:val="007C7F60"/>
    <w:rsid w:val="007D0495"/>
    <w:rsid w:val="007D0824"/>
    <w:rsid w:val="007D18B2"/>
    <w:rsid w:val="007D2A9D"/>
    <w:rsid w:val="007D3276"/>
    <w:rsid w:val="007D51B0"/>
    <w:rsid w:val="007D55DD"/>
    <w:rsid w:val="007D5EB6"/>
    <w:rsid w:val="007D674C"/>
    <w:rsid w:val="007D74B1"/>
    <w:rsid w:val="007E08D1"/>
    <w:rsid w:val="007E0920"/>
    <w:rsid w:val="007E0F05"/>
    <w:rsid w:val="007E19E7"/>
    <w:rsid w:val="007E1E34"/>
    <w:rsid w:val="007E2BA8"/>
    <w:rsid w:val="007E2F8A"/>
    <w:rsid w:val="007E308F"/>
    <w:rsid w:val="007E32ED"/>
    <w:rsid w:val="007E35C2"/>
    <w:rsid w:val="007E4348"/>
    <w:rsid w:val="007E4C15"/>
    <w:rsid w:val="007E5445"/>
    <w:rsid w:val="007E559B"/>
    <w:rsid w:val="007E5A89"/>
    <w:rsid w:val="007E6205"/>
    <w:rsid w:val="007E7215"/>
    <w:rsid w:val="007E7E22"/>
    <w:rsid w:val="007F0340"/>
    <w:rsid w:val="007F099D"/>
    <w:rsid w:val="007F0D53"/>
    <w:rsid w:val="007F0D55"/>
    <w:rsid w:val="007F1332"/>
    <w:rsid w:val="007F140B"/>
    <w:rsid w:val="007F14FF"/>
    <w:rsid w:val="007F19D6"/>
    <w:rsid w:val="007F2AE7"/>
    <w:rsid w:val="007F31F5"/>
    <w:rsid w:val="007F3757"/>
    <w:rsid w:val="007F3852"/>
    <w:rsid w:val="007F42EE"/>
    <w:rsid w:val="007F5B08"/>
    <w:rsid w:val="007F5EE7"/>
    <w:rsid w:val="007F5F9E"/>
    <w:rsid w:val="007F6026"/>
    <w:rsid w:val="007F6154"/>
    <w:rsid w:val="007F6C06"/>
    <w:rsid w:val="007F7187"/>
    <w:rsid w:val="008009B9"/>
    <w:rsid w:val="00801013"/>
    <w:rsid w:val="0080180E"/>
    <w:rsid w:val="00801F4A"/>
    <w:rsid w:val="0080285D"/>
    <w:rsid w:val="008031FE"/>
    <w:rsid w:val="0080333C"/>
    <w:rsid w:val="0080369C"/>
    <w:rsid w:val="00803877"/>
    <w:rsid w:val="0080417C"/>
    <w:rsid w:val="008055F5"/>
    <w:rsid w:val="00805934"/>
    <w:rsid w:val="00805B17"/>
    <w:rsid w:val="0080675E"/>
    <w:rsid w:val="0080694A"/>
    <w:rsid w:val="008069EF"/>
    <w:rsid w:val="00807E7E"/>
    <w:rsid w:val="0081005F"/>
    <w:rsid w:val="008101F7"/>
    <w:rsid w:val="008124C5"/>
    <w:rsid w:val="00812931"/>
    <w:rsid w:val="00812B3B"/>
    <w:rsid w:val="008134BB"/>
    <w:rsid w:val="00814456"/>
    <w:rsid w:val="00814E34"/>
    <w:rsid w:val="008155F0"/>
    <w:rsid w:val="00815C4A"/>
    <w:rsid w:val="00817A95"/>
    <w:rsid w:val="00817B50"/>
    <w:rsid w:val="00820677"/>
    <w:rsid w:val="00820A54"/>
    <w:rsid w:val="00820DDC"/>
    <w:rsid w:val="00820F28"/>
    <w:rsid w:val="00821199"/>
    <w:rsid w:val="008211F0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FD4"/>
    <w:rsid w:val="00825303"/>
    <w:rsid w:val="00825593"/>
    <w:rsid w:val="00825EF5"/>
    <w:rsid w:val="0082637A"/>
    <w:rsid w:val="00826722"/>
    <w:rsid w:val="00826D61"/>
    <w:rsid w:val="00827934"/>
    <w:rsid w:val="00827BB1"/>
    <w:rsid w:val="00830DAB"/>
    <w:rsid w:val="00830E91"/>
    <w:rsid w:val="00830F43"/>
    <w:rsid w:val="00832069"/>
    <w:rsid w:val="008330F6"/>
    <w:rsid w:val="00834298"/>
    <w:rsid w:val="00835185"/>
    <w:rsid w:val="00835290"/>
    <w:rsid w:val="00835D6B"/>
    <w:rsid w:val="00835DD6"/>
    <w:rsid w:val="008365FB"/>
    <w:rsid w:val="008369AF"/>
    <w:rsid w:val="00836CAF"/>
    <w:rsid w:val="00837A7B"/>
    <w:rsid w:val="00840074"/>
    <w:rsid w:val="00840096"/>
    <w:rsid w:val="008405A6"/>
    <w:rsid w:val="008409A2"/>
    <w:rsid w:val="00840CE8"/>
    <w:rsid w:val="0084120E"/>
    <w:rsid w:val="008415B2"/>
    <w:rsid w:val="00841F4F"/>
    <w:rsid w:val="00843846"/>
    <w:rsid w:val="0084390B"/>
    <w:rsid w:val="00843D1D"/>
    <w:rsid w:val="00843D56"/>
    <w:rsid w:val="0084472C"/>
    <w:rsid w:val="0084536C"/>
    <w:rsid w:val="00845443"/>
    <w:rsid w:val="00845E5E"/>
    <w:rsid w:val="008474F7"/>
    <w:rsid w:val="00850017"/>
    <w:rsid w:val="00850DEB"/>
    <w:rsid w:val="00851910"/>
    <w:rsid w:val="0085213B"/>
    <w:rsid w:val="00852B02"/>
    <w:rsid w:val="00852C9D"/>
    <w:rsid w:val="0085348B"/>
    <w:rsid w:val="00853ADC"/>
    <w:rsid w:val="00853E7A"/>
    <w:rsid w:val="00856229"/>
    <w:rsid w:val="008570C7"/>
    <w:rsid w:val="00857AF9"/>
    <w:rsid w:val="00857B45"/>
    <w:rsid w:val="00857CC8"/>
    <w:rsid w:val="00857D9B"/>
    <w:rsid w:val="0086097B"/>
    <w:rsid w:val="00860FEE"/>
    <w:rsid w:val="008612DF"/>
    <w:rsid w:val="00861818"/>
    <w:rsid w:val="00861926"/>
    <w:rsid w:val="00861AC1"/>
    <w:rsid w:val="00861C9A"/>
    <w:rsid w:val="00862AC4"/>
    <w:rsid w:val="00862AC5"/>
    <w:rsid w:val="00863257"/>
    <w:rsid w:val="0086398A"/>
    <w:rsid w:val="00863C04"/>
    <w:rsid w:val="008648FE"/>
    <w:rsid w:val="0086529D"/>
    <w:rsid w:val="00866DDA"/>
    <w:rsid w:val="008678B8"/>
    <w:rsid w:val="00870303"/>
    <w:rsid w:val="008703BF"/>
    <w:rsid w:val="00870528"/>
    <w:rsid w:val="008706F9"/>
    <w:rsid w:val="00870FC9"/>
    <w:rsid w:val="00871951"/>
    <w:rsid w:val="00872124"/>
    <w:rsid w:val="00872169"/>
    <w:rsid w:val="0087225A"/>
    <w:rsid w:val="00872AE3"/>
    <w:rsid w:val="00872AF5"/>
    <w:rsid w:val="00872C29"/>
    <w:rsid w:val="00872E70"/>
    <w:rsid w:val="0087350F"/>
    <w:rsid w:val="00874C8F"/>
    <w:rsid w:val="00875693"/>
    <w:rsid w:val="00875FDB"/>
    <w:rsid w:val="0087610D"/>
    <w:rsid w:val="00877029"/>
    <w:rsid w:val="008772DC"/>
    <w:rsid w:val="008776B4"/>
    <w:rsid w:val="00880481"/>
    <w:rsid w:val="00880F41"/>
    <w:rsid w:val="008815DF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B6A"/>
    <w:rsid w:val="00883F2C"/>
    <w:rsid w:val="008845D4"/>
    <w:rsid w:val="008852E0"/>
    <w:rsid w:val="00885CFC"/>
    <w:rsid w:val="008864A7"/>
    <w:rsid w:val="008870EE"/>
    <w:rsid w:val="008875E0"/>
    <w:rsid w:val="008876A5"/>
    <w:rsid w:val="00890191"/>
    <w:rsid w:val="00891255"/>
    <w:rsid w:val="00891833"/>
    <w:rsid w:val="0089208F"/>
    <w:rsid w:val="008921C0"/>
    <w:rsid w:val="00892713"/>
    <w:rsid w:val="00893094"/>
    <w:rsid w:val="0089325B"/>
    <w:rsid w:val="008935C4"/>
    <w:rsid w:val="008936B7"/>
    <w:rsid w:val="00894BB6"/>
    <w:rsid w:val="00895361"/>
    <w:rsid w:val="00896195"/>
    <w:rsid w:val="00896B5E"/>
    <w:rsid w:val="008975A6"/>
    <w:rsid w:val="00897A0A"/>
    <w:rsid w:val="00897D77"/>
    <w:rsid w:val="00897F7D"/>
    <w:rsid w:val="008A02F8"/>
    <w:rsid w:val="008A03EE"/>
    <w:rsid w:val="008A0543"/>
    <w:rsid w:val="008A0ABF"/>
    <w:rsid w:val="008A1094"/>
    <w:rsid w:val="008A1871"/>
    <w:rsid w:val="008A2011"/>
    <w:rsid w:val="008A214D"/>
    <w:rsid w:val="008A22B3"/>
    <w:rsid w:val="008A2417"/>
    <w:rsid w:val="008A24A9"/>
    <w:rsid w:val="008A26DA"/>
    <w:rsid w:val="008A2BE6"/>
    <w:rsid w:val="008A2C1B"/>
    <w:rsid w:val="008A3575"/>
    <w:rsid w:val="008A371C"/>
    <w:rsid w:val="008A5837"/>
    <w:rsid w:val="008A62CD"/>
    <w:rsid w:val="008A745E"/>
    <w:rsid w:val="008A7E0C"/>
    <w:rsid w:val="008B03AB"/>
    <w:rsid w:val="008B09A8"/>
    <w:rsid w:val="008B12B8"/>
    <w:rsid w:val="008B1704"/>
    <w:rsid w:val="008B1991"/>
    <w:rsid w:val="008B2E01"/>
    <w:rsid w:val="008B32E8"/>
    <w:rsid w:val="008B37DA"/>
    <w:rsid w:val="008B3948"/>
    <w:rsid w:val="008B3FD3"/>
    <w:rsid w:val="008B5254"/>
    <w:rsid w:val="008B545C"/>
    <w:rsid w:val="008B5B95"/>
    <w:rsid w:val="008B6210"/>
    <w:rsid w:val="008B7316"/>
    <w:rsid w:val="008B781D"/>
    <w:rsid w:val="008C04C0"/>
    <w:rsid w:val="008C1ACD"/>
    <w:rsid w:val="008C1DF7"/>
    <w:rsid w:val="008C1FE9"/>
    <w:rsid w:val="008C25C1"/>
    <w:rsid w:val="008C27D0"/>
    <w:rsid w:val="008C2B4A"/>
    <w:rsid w:val="008C2FAA"/>
    <w:rsid w:val="008C4883"/>
    <w:rsid w:val="008C5042"/>
    <w:rsid w:val="008C50C3"/>
    <w:rsid w:val="008C53AD"/>
    <w:rsid w:val="008C5520"/>
    <w:rsid w:val="008C5FA5"/>
    <w:rsid w:val="008C5FDB"/>
    <w:rsid w:val="008C606A"/>
    <w:rsid w:val="008C6E09"/>
    <w:rsid w:val="008C7351"/>
    <w:rsid w:val="008D03B4"/>
    <w:rsid w:val="008D041D"/>
    <w:rsid w:val="008D07A2"/>
    <w:rsid w:val="008D0A4B"/>
    <w:rsid w:val="008D0BD0"/>
    <w:rsid w:val="008D0F88"/>
    <w:rsid w:val="008D10B1"/>
    <w:rsid w:val="008D1F80"/>
    <w:rsid w:val="008D239D"/>
    <w:rsid w:val="008D2B07"/>
    <w:rsid w:val="008D30D6"/>
    <w:rsid w:val="008D3137"/>
    <w:rsid w:val="008D37C9"/>
    <w:rsid w:val="008D3CA0"/>
    <w:rsid w:val="008D3F05"/>
    <w:rsid w:val="008D4032"/>
    <w:rsid w:val="008D4275"/>
    <w:rsid w:val="008D49A7"/>
    <w:rsid w:val="008D4F50"/>
    <w:rsid w:val="008D641E"/>
    <w:rsid w:val="008D6571"/>
    <w:rsid w:val="008D6BF2"/>
    <w:rsid w:val="008D7645"/>
    <w:rsid w:val="008E069A"/>
    <w:rsid w:val="008E0BAC"/>
    <w:rsid w:val="008E18DD"/>
    <w:rsid w:val="008E2B69"/>
    <w:rsid w:val="008E2DB7"/>
    <w:rsid w:val="008E321E"/>
    <w:rsid w:val="008E39A3"/>
    <w:rsid w:val="008E3BF5"/>
    <w:rsid w:val="008E3ECA"/>
    <w:rsid w:val="008E4423"/>
    <w:rsid w:val="008E463D"/>
    <w:rsid w:val="008E4658"/>
    <w:rsid w:val="008E47ED"/>
    <w:rsid w:val="008E5A86"/>
    <w:rsid w:val="008E697A"/>
    <w:rsid w:val="008E697D"/>
    <w:rsid w:val="008E69FB"/>
    <w:rsid w:val="008E776F"/>
    <w:rsid w:val="008F0D12"/>
    <w:rsid w:val="008F277C"/>
    <w:rsid w:val="008F29DC"/>
    <w:rsid w:val="008F2E36"/>
    <w:rsid w:val="008F3413"/>
    <w:rsid w:val="008F4A99"/>
    <w:rsid w:val="008F62A7"/>
    <w:rsid w:val="008F65E2"/>
    <w:rsid w:val="008F6D7B"/>
    <w:rsid w:val="008F7568"/>
    <w:rsid w:val="009002A2"/>
    <w:rsid w:val="009009B4"/>
    <w:rsid w:val="00901158"/>
    <w:rsid w:val="0090117E"/>
    <w:rsid w:val="0090150A"/>
    <w:rsid w:val="00903AD2"/>
    <w:rsid w:val="00903CE6"/>
    <w:rsid w:val="009064E9"/>
    <w:rsid w:val="00906B56"/>
    <w:rsid w:val="00906BA0"/>
    <w:rsid w:val="0090710E"/>
    <w:rsid w:val="00907572"/>
    <w:rsid w:val="00911059"/>
    <w:rsid w:val="00911781"/>
    <w:rsid w:val="009117CA"/>
    <w:rsid w:val="009117D4"/>
    <w:rsid w:val="00911BD5"/>
    <w:rsid w:val="00911E84"/>
    <w:rsid w:val="0091212D"/>
    <w:rsid w:val="00912294"/>
    <w:rsid w:val="009130E3"/>
    <w:rsid w:val="0091462E"/>
    <w:rsid w:val="009148EE"/>
    <w:rsid w:val="00914B74"/>
    <w:rsid w:val="00915667"/>
    <w:rsid w:val="00915868"/>
    <w:rsid w:val="0091586C"/>
    <w:rsid w:val="009160F0"/>
    <w:rsid w:val="0091641C"/>
    <w:rsid w:val="00916D02"/>
    <w:rsid w:val="00916E50"/>
    <w:rsid w:val="009170DC"/>
    <w:rsid w:val="00917EAA"/>
    <w:rsid w:val="009210FC"/>
    <w:rsid w:val="009215E6"/>
    <w:rsid w:val="0092303F"/>
    <w:rsid w:val="009230C1"/>
    <w:rsid w:val="00923206"/>
    <w:rsid w:val="00925E7E"/>
    <w:rsid w:val="009264E9"/>
    <w:rsid w:val="00926805"/>
    <w:rsid w:val="00926983"/>
    <w:rsid w:val="00926CD3"/>
    <w:rsid w:val="00930A0A"/>
    <w:rsid w:val="00930A33"/>
    <w:rsid w:val="00930D22"/>
    <w:rsid w:val="00930DC1"/>
    <w:rsid w:val="00931582"/>
    <w:rsid w:val="00932471"/>
    <w:rsid w:val="009325FE"/>
    <w:rsid w:val="00932E67"/>
    <w:rsid w:val="00933132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5FDA"/>
    <w:rsid w:val="009376C7"/>
    <w:rsid w:val="009379AA"/>
    <w:rsid w:val="00937A7B"/>
    <w:rsid w:val="009405EF"/>
    <w:rsid w:val="00940618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36BD"/>
    <w:rsid w:val="00943898"/>
    <w:rsid w:val="0094415F"/>
    <w:rsid w:val="0094426F"/>
    <w:rsid w:val="00945964"/>
    <w:rsid w:val="00946E43"/>
    <w:rsid w:val="009507BD"/>
    <w:rsid w:val="00951355"/>
    <w:rsid w:val="00951F13"/>
    <w:rsid w:val="00952B7B"/>
    <w:rsid w:val="00952C31"/>
    <w:rsid w:val="009535C0"/>
    <w:rsid w:val="00953A43"/>
    <w:rsid w:val="00953D68"/>
    <w:rsid w:val="00954298"/>
    <w:rsid w:val="009543D9"/>
    <w:rsid w:val="009546AE"/>
    <w:rsid w:val="00954CD3"/>
    <w:rsid w:val="00955132"/>
    <w:rsid w:val="00955CE4"/>
    <w:rsid w:val="00955EED"/>
    <w:rsid w:val="00956012"/>
    <w:rsid w:val="009564F7"/>
    <w:rsid w:val="00956B84"/>
    <w:rsid w:val="00960632"/>
    <w:rsid w:val="009615A5"/>
    <w:rsid w:val="0096173C"/>
    <w:rsid w:val="009617E5"/>
    <w:rsid w:val="0096275A"/>
    <w:rsid w:val="00963409"/>
    <w:rsid w:val="00963639"/>
    <w:rsid w:val="00964A0F"/>
    <w:rsid w:val="0096500D"/>
    <w:rsid w:val="0096515C"/>
    <w:rsid w:val="00965725"/>
    <w:rsid w:val="0096664A"/>
    <w:rsid w:val="00967163"/>
    <w:rsid w:val="0096730A"/>
    <w:rsid w:val="00967418"/>
    <w:rsid w:val="0096747B"/>
    <w:rsid w:val="009678B0"/>
    <w:rsid w:val="00967B51"/>
    <w:rsid w:val="00970241"/>
    <w:rsid w:val="0097024C"/>
    <w:rsid w:val="00970BD0"/>
    <w:rsid w:val="00970F37"/>
    <w:rsid w:val="00971236"/>
    <w:rsid w:val="00971642"/>
    <w:rsid w:val="00971708"/>
    <w:rsid w:val="009718E4"/>
    <w:rsid w:val="00971961"/>
    <w:rsid w:val="00971BCC"/>
    <w:rsid w:val="00971C1F"/>
    <w:rsid w:val="00972804"/>
    <w:rsid w:val="009731EA"/>
    <w:rsid w:val="009733DE"/>
    <w:rsid w:val="00974686"/>
    <w:rsid w:val="00974E37"/>
    <w:rsid w:val="00975329"/>
    <w:rsid w:val="0097552A"/>
    <w:rsid w:val="00975C0C"/>
    <w:rsid w:val="009773C8"/>
    <w:rsid w:val="009777A9"/>
    <w:rsid w:val="009803E6"/>
    <w:rsid w:val="00981748"/>
    <w:rsid w:val="00981D90"/>
    <w:rsid w:val="00982A9E"/>
    <w:rsid w:val="00983EEE"/>
    <w:rsid w:val="00984BB4"/>
    <w:rsid w:val="00984ED3"/>
    <w:rsid w:val="0098535F"/>
    <w:rsid w:val="009856B5"/>
    <w:rsid w:val="00985744"/>
    <w:rsid w:val="00985F4E"/>
    <w:rsid w:val="009865B4"/>
    <w:rsid w:val="00986D30"/>
    <w:rsid w:val="009910DF"/>
    <w:rsid w:val="00991A11"/>
    <w:rsid w:val="00992046"/>
    <w:rsid w:val="0099333E"/>
    <w:rsid w:val="0099334B"/>
    <w:rsid w:val="009938B9"/>
    <w:rsid w:val="00994199"/>
    <w:rsid w:val="00994C17"/>
    <w:rsid w:val="009955EC"/>
    <w:rsid w:val="00995B45"/>
    <w:rsid w:val="00995B4D"/>
    <w:rsid w:val="00995D32"/>
    <w:rsid w:val="0099687D"/>
    <w:rsid w:val="00996F62"/>
    <w:rsid w:val="0099752D"/>
    <w:rsid w:val="00997954"/>
    <w:rsid w:val="00997ED1"/>
    <w:rsid w:val="009A09BE"/>
    <w:rsid w:val="009A11EC"/>
    <w:rsid w:val="009A155E"/>
    <w:rsid w:val="009A15AA"/>
    <w:rsid w:val="009A1946"/>
    <w:rsid w:val="009A1C11"/>
    <w:rsid w:val="009A1F42"/>
    <w:rsid w:val="009A4414"/>
    <w:rsid w:val="009A44EC"/>
    <w:rsid w:val="009A48F5"/>
    <w:rsid w:val="009A5B1B"/>
    <w:rsid w:val="009A5F44"/>
    <w:rsid w:val="009A749B"/>
    <w:rsid w:val="009A75A3"/>
    <w:rsid w:val="009A783B"/>
    <w:rsid w:val="009B1AF8"/>
    <w:rsid w:val="009B1DE0"/>
    <w:rsid w:val="009B2123"/>
    <w:rsid w:val="009B2C43"/>
    <w:rsid w:val="009B4324"/>
    <w:rsid w:val="009B4F3C"/>
    <w:rsid w:val="009B61E6"/>
    <w:rsid w:val="009B6924"/>
    <w:rsid w:val="009B6AD8"/>
    <w:rsid w:val="009B6D59"/>
    <w:rsid w:val="009B775B"/>
    <w:rsid w:val="009C1796"/>
    <w:rsid w:val="009C1D4C"/>
    <w:rsid w:val="009C1E80"/>
    <w:rsid w:val="009C2357"/>
    <w:rsid w:val="009C2494"/>
    <w:rsid w:val="009C2D4C"/>
    <w:rsid w:val="009C3D4E"/>
    <w:rsid w:val="009C3D76"/>
    <w:rsid w:val="009C4558"/>
    <w:rsid w:val="009C4E11"/>
    <w:rsid w:val="009C52E0"/>
    <w:rsid w:val="009C5AD0"/>
    <w:rsid w:val="009C5FC1"/>
    <w:rsid w:val="009C6CF2"/>
    <w:rsid w:val="009C6D7E"/>
    <w:rsid w:val="009C7073"/>
    <w:rsid w:val="009C722B"/>
    <w:rsid w:val="009C7ED3"/>
    <w:rsid w:val="009D0513"/>
    <w:rsid w:val="009D1532"/>
    <w:rsid w:val="009D17A0"/>
    <w:rsid w:val="009D1974"/>
    <w:rsid w:val="009D1AA3"/>
    <w:rsid w:val="009D1C3C"/>
    <w:rsid w:val="009D1FA7"/>
    <w:rsid w:val="009D2802"/>
    <w:rsid w:val="009D2BF6"/>
    <w:rsid w:val="009D4147"/>
    <w:rsid w:val="009D4411"/>
    <w:rsid w:val="009D48C2"/>
    <w:rsid w:val="009D49D7"/>
    <w:rsid w:val="009D6312"/>
    <w:rsid w:val="009D67B0"/>
    <w:rsid w:val="009D7DFC"/>
    <w:rsid w:val="009E0B33"/>
    <w:rsid w:val="009E108C"/>
    <w:rsid w:val="009E126E"/>
    <w:rsid w:val="009E1902"/>
    <w:rsid w:val="009E1A7E"/>
    <w:rsid w:val="009E1AB4"/>
    <w:rsid w:val="009E1BF4"/>
    <w:rsid w:val="009E2369"/>
    <w:rsid w:val="009E26A8"/>
    <w:rsid w:val="009E2F5E"/>
    <w:rsid w:val="009E43A8"/>
    <w:rsid w:val="009E4B03"/>
    <w:rsid w:val="009E4DEA"/>
    <w:rsid w:val="009E582D"/>
    <w:rsid w:val="009E5C58"/>
    <w:rsid w:val="009E60DA"/>
    <w:rsid w:val="009E6645"/>
    <w:rsid w:val="009E6886"/>
    <w:rsid w:val="009E7127"/>
    <w:rsid w:val="009E75AD"/>
    <w:rsid w:val="009E7700"/>
    <w:rsid w:val="009E77D8"/>
    <w:rsid w:val="009F10B5"/>
    <w:rsid w:val="009F1659"/>
    <w:rsid w:val="009F18D3"/>
    <w:rsid w:val="009F1A9D"/>
    <w:rsid w:val="009F31A1"/>
    <w:rsid w:val="009F42C9"/>
    <w:rsid w:val="009F538E"/>
    <w:rsid w:val="009F55AB"/>
    <w:rsid w:val="009F5A61"/>
    <w:rsid w:val="009F5DE8"/>
    <w:rsid w:val="009F6612"/>
    <w:rsid w:val="009F6705"/>
    <w:rsid w:val="009F67AC"/>
    <w:rsid w:val="009F6A78"/>
    <w:rsid w:val="009F6BFF"/>
    <w:rsid w:val="009F724E"/>
    <w:rsid w:val="009F7EEC"/>
    <w:rsid w:val="00A00726"/>
    <w:rsid w:val="00A00B17"/>
    <w:rsid w:val="00A018DC"/>
    <w:rsid w:val="00A01AE9"/>
    <w:rsid w:val="00A02053"/>
    <w:rsid w:val="00A02543"/>
    <w:rsid w:val="00A02860"/>
    <w:rsid w:val="00A039C5"/>
    <w:rsid w:val="00A03DB7"/>
    <w:rsid w:val="00A046B9"/>
    <w:rsid w:val="00A04A7E"/>
    <w:rsid w:val="00A04FBC"/>
    <w:rsid w:val="00A05CCA"/>
    <w:rsid w:val="00A05FF3"/>
    <w:rsid w:val="00A062E1"/>
    <w:rsid w:val="00A068F1"/>
    <w:rsid w:val="00A06A14"/>
    <w:rsid w:val="00A06DC7"/>
    <w:rsid w:val="00A07078"/>
    <w:rsid w:val="00A07843"/>
    <w:rsid w:val="00A10DCF"/>
    <w:rsid w:val="00A11969"/>
    <w:rsid w:val="00A11C48"/>
    <w:rsid w:val="00A123B9"/>
    <w:rsid w:val="00A12753"/>
    <w:rsid w:val="00A13336"/>
    <w:rsid w:val="00A138E2"/>
    <w:rsid w:val="00A13B01"/>
    <w:rsid w:val="00A13BE1"/>
    <w:rsid w:val="00A1403C"/>
    <w:rsid w:val="00A141D8"/>
    <w:rsid w:val="00A146D9"/>
    <w:rsid w:val="00A14BA3"/>
    <w:rsid w:val="00A160A4"/>
    <w:rsid w:val="00A16338"/>
    <w:rsid w:val="00A16CED"/>
    <w:rsid w:val="00A16D83"/>
    <w:rsid w:val="00A203F5"/>
    <w:rsid w:val="00A2055D"/>
    <w:rsid w:val="00A20F58"/>
    <w:rsid w:val="00A229B7"/>
    <w:rsid w:val="00A22D1A"/>
    <w:rsid w:val="00A22ED4"/>
    <w:rsid w:val="00A2331D"/>
    <w:rsid w:val="00A2332E"/>
    <w:rsid w:val="00A23B49"/>
    <w:rsid w:val="00A23D32"/>
    <w:rsid w:val="00A23FDB"/>
    <w:rsid w:val="00A24340"/>
    <w:rsid w:val="00A24BA3"/>
    <w:rsid w:val="00A24F7A"/>
    <w:rsid w:val="00A26918"/>
    <w:rsid w:val="00A27003"/>
    <w:rsid w:val="00A27486"/>
    <w:rsid w:val="00A2764E"/>
    <w:rsid w:val="00A27C06"/>
    <w:rsid w:val="00A300C5"/>
    <w:rsid w:val="00A30AC6"/>
    <w:rsid w:val="00A310E4"/>
    <w:rsid w:val="00A3177A"/>
    <w:rsid w:val="00A32121"/>
    <w:rsid w:val="00A32790"/>
    <w:rsid w:val="00A32974"/>
    <w:rsid w:val="00A32AAB"/>
    <w:rsid w:val="00A32CDB"/>
    <w:rsid w:val="00A32D7F"/>
    <w:rsid w:val="00A32F4D"/>
    <w:rsid w:val="00A3308C"/>
    <w:rsid w:val="00A33D15"/>
    <w:rsid w:val="00A34EAE"/>
    <w:rsid w:val="00A351FF"/>
    <w:rsid w:val="00A355B2"/>
    <w:rsid w:val="00A35885"/>
    <w:rsid w:val="00A370D8"/>
    <w:rsid w:val="00A41877"/>
    <w:rsid w:val="00A41E0D"/>
    <w:rsid w:val="00A41E6E"/>
    <w:rsid w:val="00A42631"/>
    <w:rsid w:val="00A44520"/>
    <w:rsid w:val="00A453B2"/>
    <w:rsid w:val="00A45DF1"/>
    <w:rsid w:val="00A45E62"/>
    <w:rsid w:val="00A46BD7"/>
    <w:rsid w:val="00A47443"/>
    <w:rsid w:val="00A4799E"/>
    <w:rsid w:val="00A5014E"/>
    <w:rsid w:val="00A5036D"/>
    <w:rsid w:val="00A50520"/>
    <w:rsid w:val="00A51226"/>
    <w:rsid w:val="00A51D64"/>
    <w:rsid w:val="00A51E3A"/>
    <w:rsid w:val="00A51F48"/>
    <w:rsid w:val="00A52BEC"/>
    <w:rsid w:val="00A53100"/>
    <w:rsid w:val="00A53C13"/>
    <w:rsid w:val="00A54144"/>
    <w:rsid w:val="00A543B1"/>
    <w:rsid w:val="00A549DF"/>
    <w:rsid w:val="00A54AAA"/>
    <w:rsid w:val="00A5592D"/>
    <w:rsid w:val="00A55A64"/>
    <w:rsid w:val="00A565DF"/>
    <w:rsid w:val="00A56882"/>
    <w:rsid w:val="00A569B6"/>
    <w:rsid w:val="00A57B57"/>
    <w:rsid w:val="00A57C52"/>
    <w:rsid w:val="00A60311"/>
    <w:rsid w:val="00A61623"/>
    <w:rsid w:val="00A61E43"/>
    <w:rsid w:val="00A62318"/>
    <w:rsid w:val="00A62474"/>
    <w:rsid w:val="00A62598"/>
    <w:rsid w:val="00A6268E"/>
    <w:rsid w:val="00A62886"/>
    <w:rsid w:val="00A632E5"/>
    <w:rsid w:val="00A63550"/>
    <w:rsid w:val="00A63D49"/>
    <w:rsid w:val="00A63E35"/>
    <w:rsid w:val="00A63ECA"/>
    <w:rsid w:val="00A6481E"/>
    <w:rsid w:val="00A64917"/>
    <w:rsid w:val="00A64C2C"/>
    <w:rsid w:val="00A657C7"/>
    <w:rsid w:val="00A6584E"/>
    <w:rsid w:val="00A65BC9"/>
    <w:rsid w:val="00A66F11"/>
    <w:rsid w:val="00A67E47"/>
    <w:rsid w:val="00A70293"/>
    <w:rsid w:val="00A70D4F"/>
    <w:rsid w:val="00A7116C"/>
    <w:rsid w:val="00A71ADB"/>
    <w:rsid w:val="00A723AC"/>
    <w:rsid w:val="00A72527"/>
    <w:rsid w:val="00A726BB"/>
    <w:rsid w:val="00A72B79"/>
    <w:rsid w:val="00A72E37"/>
    <w:rsid w:val="00A730E2"/>
    <w:rsid w:val="00A745B7"/>
    <w:rsid w:val="00A7487D"/>
    <w:rsid w:val="00A74D49"/>
    <w:rsid w:val="00A751E2"/>
    <w:rsid w:val="00A75CD0"/>
    <w:rsid w:val="00A76922"/>
    <w:rsid w:val="00A76A62"/>
    <w:rsid w:val="00A76F51"/>
    <w:rsid w:val="00A77864"/>
    <w:rsid w:val="00A77FBC"/>
    <w:rsid w:val="00A80BB8"/>
    <w:rsid w:val="00A81599"/>
    <w:rsid w:val="00A81608"/>
    <w:rsid w:val="00A81CCD"/>
    <w:rsid w:val="00A8212B"/>
    <w:rsid w:val="00A82F09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A39"/>
    <w:rsid w:val="00A87A91"/>
    <w:rsid w:val="00A87BE1"/>
    <w:rsid w:val="00A900A9"/>
    <w:rsid w:val="00A90432"/>
    <w:rsid w:val="00A90840"/>
    <w:rsid w:val="00A90D72"/>
    <w:rsid w:val="00A911CF"/>
    <w:rsid w:val="00A915FC"/>
    <w:rsid w:val="00A935CC"/>
    <w:rsid w:val="00A938D4"/>
    <w:rsid w:val="00A949E3"/>
    <w:rsid w:val="00A94A1C"/>
    <w:rsid w:val="00A950BA"/>
    <w:rsid w:val="00A951DD"/>
    <w:rsid w:val="00A95770"/>
    <w:rsid w:val="00A95A04"/>
    <w:rsid w:val="00A95D2B"/>
    <w:rsid w:val="00A95E44"/>
    <w:rsid w:val="00A963D5"/>
    <w:rsid w:val="00A97042"/>
    <w:rsid w:val="00A973BF"/>
    <w:rsid w:val="00A9743B"/>
    <w:rsid w:val="00A9793E"/>
    <w:rsid w:val="00A97AD8"/>
    <w:rsid w:val="00A97B99"/>
    <w:rsid w:val="00A97C56"/>
    <w:rsid w:val="00AA0E61"/>
    <w:rsid w:val="00AA0EF2"/>
    <w:rsid w:val="00AA12C1"/>
    <w:rsid w:val="00AA1576"/>
    <w:rsid w:val="00AA1855"/>
    <w:rsid w:val="00AA1917"/>
    <w:rsid w:val="00AA1996"/>
    <w:rsid w:val="00AA2555"/>
    <w:rsid w:val="00AA2DBC"/>
    <w:rsid w:val="00AA2E5C"/>
    <w:rsid w:val="00AA2EE0"/>
    <w:rsid w:val="00AA3363"/>
    <w:rsid w:val="00AA355F"/>
    <w:rsid w:val="00AA368A"/>
    <w:rsid w:val="00AA3765"/>
    <w:rsid w:val="00AA537C"/>
    <w:rsid w:val="00AA5D7A"/>
    <w:rsid w:val="00AA6145"/>
    <w:rsid w:val="00AA6574"/>
    <w:rsid w:val="00AA6752"/>
    <w:rsid w:val="00AA7586"/>
    <w:rsid w:val="00AA7A58"/>
    <w:rsid w:val="00AA7FE7"/>
    <w:rsid w:val="00AB1EFC"/>
    <w:rsid w:val="00AB364C"/>
    <w:rsid w:val="00AB3784"/>
    <w:rsid w:val="00AB385A"/>
    <w:rsid w:val="00AB4F41"/>
    <w:rsid w:val="00AB68F9"/>
    <w:rsid w:val="00AB73DB"/>
    <w:rsid w:val="00AB7783"/>
    <w:rsid w:val="00AC000A"/>
    <w:rsid w:val="00AC0090"/>
    <w:rsid w:val="00AC0AE5"/>
    <w:rsid w:val="00AC1834"/>
    <w:rsid w:val="00AC226D"/>
    <w:rsid w:val="00AC23DD"/>
    <w:rsid w:val="00AC2916"/>
    <w:rsid w:val="00AC2A50"/>
    <w:rsid w:val="00AC2B8D"/>
    <w:rsid w:val="00AC35E5"/>
    <w:rsid w:val="00AC3834"/>
    <w:rsid w:val="00AC3EE4"/>
    <w:rsid w:val="00AC62EF"/>
    <w:rsid w:val="00AC6409"/>
    <w:rsid w:val="00AC64EE"/>
    <w:rsid w:val="00AC7AFA"/>
    <w:rsid w:val="00AD0182"/>
    <w:rsid w:val="00AD026B"/>
    <w:rsid w:val="00AD0997"/>
    <w:rsid w:val="00AD110B"/>
    <w:rsid w:val="00AD1AA9"/>
    <w:rsid w:val="00AD1DE9"/>
    <w:rsid w:val="00AD2580"/>
    <w:rsid w:val="00AD2C19"/>
    <w:rsid w:val="00AD30FD"/>
    <w:rsid w:val="00AD3765"/>
    <w:rsid w:val="00AD4AAC"/>
    <w:rsid w:val="00AD4B4C"/>
    <w:rsid w:val="00AD4F21"/>
    <w:rsid w:val="00AD58EB"/>
    <w:rsid w:val="00AD5B13"/>
    <w:rsid w:val="00AD6144"/>
    <w:rsid w:val="00AD68B6"/>
    <w:rsid w:val="00AD74E6"/>
    <w:rsid w:val="00AD7C50"/>
    <w:rsid w:val="00AE03BC"/>
    <w:rsid w:val="00AE075D"/>
    <w:rsid w:val="00AE0E07"/>
    <w:rsid w:val="00AE1267"/>
    <w:rsid w:val="00AE1969"/>
    <w:rsid w:val="00AE1E94"/>
    <w:rsid w:val="00AE216B"/>
    <w:rsid w:val="00AE28F3"/>
    <w:rsid w:val="00AE37D7"/>
    <w:rsid w:val="00AE3E73"/>
    <w:rsid w:val="00AE5C00"/>
    <w:rsid w:val="00AE5C44"/>
    <w:rsid w:val="00AE67F3"/>
    <w:rsid w:val="00AE6CEF"/>
    <w:rsid w:val="00AE6E0C"/>
    <w:rsid w:val="00AE7613"/>
    <w:rsid w:val="00AE7B65"/>
    <w:rsid w:val="00AF023A"/>
    <w:rsid w:val="00AF0395"/>
    <w:rsid w:val="00AF04D4"/>
    <w:rsid w:val="00AF0848"/>
    <w:rsid w:val="00AF1068"/>
    <w:rsid w:val="00AF1BF7"/>
    <w:rsid w:val="00AF4518"/>
    <w:rsid w:val="00AF4E2A"/>
    <w:rsid w:val="00AF56EE"/>
    <w:rsid w:val="00AF5E87"/>
    <w:rsid w:val="00AF632E"/>
    <w:rsid w:val="00AF689A"/>
    <w:rsid w:val="00AF797D"/>
    <w:rsid w:val="00B009D0"/>
    <w:rsid w:val="00B01451"/>
    <w:rsid w:val="00B01D5C"/>
    <w:rsid w:val="00B01DCE"/>
    <w:rsid w:val="00B03ABA"/>
    <w:rsid w:val="00B03E6C"/>
    <w:rsid w:val="00B040AA"/>
    <w:rsid w:val="00B04CD0"/>
    <w:rsid w:val="00B05411"/>
    <w:rsid w:val="00B0544F"/>
    <w:rsid w:val="00B06B72"/>
    <w:rsid w:val="00B07E23"/>
    <w:rsid w:val="00B108DC"/>
    <w:rsid w:val="00B10F96"/>
    <w:rsid w:val="00B13204"/>
    <w:rsid w:val="00B14F5D"/>
    <w:rsid w:val="00B15256"/>
    <w:rsid w:val="00B15936"/>
    <w:rsid w:val="00B15EFF"/>
    <w:rsid w:val="00B166A9"/>
    <w:rsid w:val="00B1675D"/>
    <w:rsid w:val="00B16DF0"/>
    <w:rsid w:val="00B17E02"/>
    <w:rsid w:val="00B17F0E"/>
    <w:rsid w:val="00B20BE6"/>
    <w:rsid w:val="00B21190"/>
    <w:rsid w:val="00B21524"/>
    <w:rsid w:val="00B21915"/>
    <w:rsid w:val="00B21BA8"/>
    <w:rsid w:val="00B220A9"/>
    <w:rsid w:val="00B22507"/>
    <w:rsid w:val="00B2251B"/>
    <w:rsid w:val="00B229C0"/>
    <w:rsid w:val="00B22D7C"/>
    <w:rsid w:val="00B23408"/>
    <w:rsid w:val="00B234E6"/>
    <w:rsid w:val="00B23943"/>
    <w:rsid w:val="00B23B4D"/>
    <w:rsid w:val="00B2442A"/>
    <w:rsid w:val="00B25013"/>
    <w:rsid w:val="00B253F4"/>
    <w:rsid w:val="00B265BA"/>
    <w:rsid w:val="00B27515"/>
    <w:rsid w:val="00B27A96"/>
    <w:rsid w:val="00B27C32"/>
    <w:rsid w:val="00B30345"/>
    <w:rsid w:val="00B30DF4"/>
    <w:rsid w:val="00B31942"/>
    <w:rsid w:val="00B3194C"/>
    <w:rsid w:val="00B31D19"/>
    <w:rsid w:val="00B329C5"/>
    <w:rsid w:val="00B33B00"/>
    <w:rsid w:val="00B33C55"/>
    <w:rsid w:val="00B34D84"/>
    <w:rsid w:val="00B35994"/>
    <w:rsid w:val="00B35DB6"/>
    <w:rsid w:val="00B3612E"/>
    <w:rsid w:val="00B368C5"/>
    <w:rsid w:val="00B36CFF"/>
    <w:rsid w:val="00B36D1D"/>
    <w:rsid w:val="00B4072F"/>
    <w:rsid w:val="00B40D00"/>
    <w:rsid w:val="00B40EAF"/>
    <w:rsid w:val="00B411E3"/>
    <w:rsid w:val="00B42C9F"/>
    <w:rsid w:val="00B43EB6"/>
    <w:rsid w:val="00B44374"/>
    <w:rsid w:val="00B443BC"/>
    <w:rsid w:val="00B45441"/>
    <w:rsid w:val="00B454FB"/>
    <w:rsid w:val="00B45BFD"/>
    <w:rsid w:val="00B461BD"/>
    <w:rsid w:val="00B46824"/>
    <w:rsid w:val="00B46C6A"/>
    <w:rsid w:val="00B510CB"/>
    <w:rsid w:val="00B514D4"/>
    <w:rsid w:val="00B5153E"/>
    <w:rsid w:val="00B5237C"/>
    <w:rsid w:val="00B52829"/>
    <w:rsid w:val="00B532B2"/>
    <w:rsid w:val="00B5367F"/>
    <w:rsid w:val="00B55E08"/>
    <w:rsid w:val="00B56512"/>
    <w:rsid w:val="00B57007"/>
    <w:rsid w:val="00B57580"/>
    <w:rsid w:val="00B57DA0"/>
    <w:rsid w:val="00B61AC3"/>
    <w:rsid w:val="00B62542"/>
    <w:rsid w:val="00B629B9"/>
    <w:rsid w:val="00B633A5"/>
    <w:rsid w:val="00B63C03"/>
    <w:rsid w:val="00B63CF9"/>
    <w:rsid w:val="00B64EFC"/>
    <w:rsid w:val="00B65656"/>
    <w:rsid w:val="00B66370"/>
    <w:rsid w:val="00B67531"/>
    <w:rsid w:val="00B675CC"/>
    <w:rsid w:val="00B67975"/>
    <w:rsid w:val="00B70A21"/>
    <w:rsid w:val="00B70BF7"/>
    <w:rsid w:val="00B7170D"/>
    <w:rsid w:val="00B71BA3"/>
    <w:rsid w:val="00B71F3B"/>
    <w:rsid w:val="00B72195"/>
    <w:rsid w:val="00B72245"/>
    <w:rsid w:val="00B722D5"/>
    <w:rsid w:val="00B72B2F"/>
    <w:rsid w:val="00B72CBC"/>
    <w:rsid w:val="00B72DEB"/>
    <w:rsid w:val="00B73B66"/>
    <w:rsid w:val="00B73EEF"/>
    <w:rsid w:val="00B74134"/>
    <w:rsid w:val="00B74462"/>
    <w:rsid w:val="00B74E18"/>
    <w:rsid w:val="00B75216"/>
    <w:rsid w:val="00B7565C"/>
    <w:rsid w:val="00B756ED"/>
    <w:rsid w:val="00B758A9"/>
    <w:rsid w:val="00B76AB2"/>
    <w:rsid w:val="00B77073"/>
    <w:rsid w:val="00B7729B"/>
    <w:rsid w:val="00B7755E"/>
    <w:rsid w:val="00B77A8A"/>
    <w:rsid w:val="00B77B6B"/>
    <w:rsid w:val="00B817EE"/>
    <w:rsid w:val="00B82330"/>
    <w:rsid w:val="00B8290B"/>
    <w:rsid w:val="00B835EC"/>
    <w:rsid w:val="00B83D59"/>
    <w:rsid w:val="00B844D1"/>
    <w:rsid w:val="00B85727"/>
    <w:rsid w:val="00B86C67"/>
    <w:rsid w:val="00B86EAD"/>
    <w:rsid w:val="00B87DA7"/>
    <w:rsid w:val="00B90295"/>
    <w:rsid w:val="00B90C70"/>
    <w:rsid w:val="00B91049"/>
    <w:rsid w:val="00B910AD"/>
    <w:rsid w:val="00B916DA"/>
    <w:rsid w:val="00B91B38"/>
    <w:rsid w:val="00B92506"/>
    <w:rsid w:val="00B92DC6"/>
    <w:rsid w:val="00B9349C"/>
    <w:rsid w:val="00B93948"/>
    <w:rsid w:val="00B940E9"/>
    <w:rsid w:val="00B958AF"/>
    <w:rsid w:val="00B95A71"/>
    <w:rsid w:val="00B960CF"/>
    <w:rsid w:val="00B96736"/>
    <w:rsid w:val="00B96BEE"/>
    <w:rsid w:val="00B9764A"/>
    <w:rsid w:val="00BA0FA9"/>
    <w:rsid w:val="00BA19DF"/>
    <w:rsid w:val="00BA1C73"/>
    <w:rsid w:val="00BA206A"/>
    <w:rsid w:val="00BA26CB"/>
    <w:rsid w:val="00BA3374"/>
    <w:rsid w:val="00BA4E6F"/>
    <w:rsid w:val="00BA504B"/>
    <w:rsid w:val="00BA5989"/>
    <w:rsid w:val="00BA642C"/>
    <w:rsid w:val="00BA6856"/>
    <w:rsid w:val="00BA7138"/>
    <w:rsid w:val="00BA762D"/>
    <w:rsid w:val="00BB05F8"/>
    <w:rsid w:val="00BB204A"/>
    <w:rsid w:val="00BB251F"/>
    <w:rsid w:val="00BB3155"/>
    <w:rsid w:val="00BB3235"/>
    <w:rsid w:val="00BB3C18"/>
    <w:rsid w:val="00BB3DCB"/>
    <w:rsid w:val="00BB5566"/>
    <w:rsid w:val="00BB66A4"/>
    <w:rsid w:val="00BB6796"/>
    <w:rsid w:val="00BB6F04"/>
    <w:rsid w:val="00BB700A"/>
    <w:rsid w:val="00BB7579"/>
    <w:rsid w:val="00BB765B"/>
    <w:rsid w:val="00BB7FDE"/>
    <w:rsid w:val="00BC00F3"/>
    <w:rsid w:val="00BC128B"/>
    <w:rsid w:val="00BC1500"/>
    <w:rsid w:val="00BC162C"/>
    <w:rsid w:val="00BC237E"/>
    <w:rsid w:val="00BC2577"/>
    <w:rsid w:val="00BC28CE"/>
    <w:rsid w:val="00BC3778"/>
    <w:rsid w:val="00BC3D09"/>
    <w:rsid w:val="00BC4806"/>
    <w:rsid w:val="00BC4B9E"/>
    <w:rsid w:val="00BC4BD9"/>
    <w:rsid w:val="00BC518F"/>
    <w:rsid w:val="00BC519F"/>
    <w:rsid w:val="00BC594F"/>
    <w:rsid w:val="00BC5FB2"/>
    <w:rsid w:val="00BC6315"/>
    <w:rsid w:val="00BC6E82"/>
    <w:rsid w:val="00BC71CF"/>
    <w:rsid w:val="00BD0701"/>
    <w:rsid w:val="00BD09BC"/>
    <w:rsid w:val="00BD0B55"/>
    <w:rsid w:val="00BD13D9"/>
    <w:rsid w:val="00BD21F7"/>
    <w:rsid w:val="00BD2B7D"/>
    <w:rsid w:val="00BD2E8D"/>
    <w:rsid w:val="00BD3EE9"/>
    <w:rsid w:val="00BD4403"/>
    <w:rsid w:val="00BD4576"/>
    <w:rsid w:val="00BD59D0"/>
    <w:rsid w:val="00BD62BB"/>
    <w:rsid w:val="00BD64AE"/>
    <w:rsid w:val="00BD6EA8"/>
    <w:rsid w:val="00BD72D8"/>
    <w:rsid w:val="00BD758B"/>
    <w:rsid w:val="00BE01C2"/>
    <w:rsid w:val="00BE070C"/>
    <w:rsid w:val="00BE0B04"/>
    <w:rsid w:val="00BE1996"/>
    <w:rsid w:val="00BE2DBA"/>
    <w:rsid w:val="00BE2E5C"/>
    <w:rsid w:val="00BE39CE"/>
    <w:rsid w:val="00BE3E8F"/>
    <w:rsid w:val="00BE3F29"/>
    <w:rsid w:val="00BE4A66"/>
    <w:rsid w:val="00BE4D35"/>
    <w:rsid w:val="00BE53FA"/>
    <w:rsid w:val="00BE5881"/>
    <w:rsid w:val="00BE5F47"/>
    <w:rsid w:val="00BE6DDA"/>
    <w:rsid w:val="00BE6EDA"/>
    <w:rsid w:val="00BE7682"/>
    <w:rsid w:val="00BE7A66"/>
    <w:rsid w:val="00BE7E23"/>
    <w:rsid w:val="00BF00A5"/>
    <w:rsid w:val="00BF01D0"/>
    <w:rsid w:val="00BF0B98"/>
    <w:rsid w:val="00BF0E8E"/>
    <w:rsid w:val="00BF15BC"/>
    <w:rsid w:val="00BF161D"/>
    <w:rsid w:val="00BF1B15"/>
    <w:rsid w:val="00BF2AED"/>
    <w:rsid w:val="00BF407D"/>
    <w:rsid w:val="00BF535A"/>
    <w:rsid w:val="00BF5A0E"/>
    <w:rsid w:val="00BF600A"/>
    <w:rsid w:val="00BF64D3"/>
    <w:rsid w:val="00BF721A"/>
    <w:rsid w:val="00BF72E6"/>
    <w:rsid w:val="00BF7739"/>
    <w:rsid w:val="00BF791D"/>
    <w:rsid w:val="00BF7D5E"/>
    <w:rsid w:val="00BF7DD6"/>
    <w:rsid w:val="00C00746"/>
    <w:rsid w:val="00C01C6B"/>
    <w:rsid w:val="00C03AB3"/>
    <w:rsid w:val="00C03AE2"/>
    <w:rsid w:val="00C03B02"/>
    <w:rsid w:val="00C04D60"/>
    <w:rsid w:val="00C04E5A"/>
    <w:rsid w:val="00C04FA3"/>
    <w:rsid w:val="00C05200"/>
    <w:rsid w:val="00C0533A"/>
    <w:rsid w:val="00C05664"/>
    <w:rsid w:val="00C056B4"/>
    <w:rsid w:val="00C056FF"/>
    <w:rsid w:val="00C05A8D"/>
    <w:rsid w:val="00C05B38"/>
    <w:rsid w:val="00C06AC2"/>
    <w:rsid w:val="00C06E38"/>
    <w:rsid w:val="00C06FE7"/>
    <w:rsid w:val="00C117C0"/>
    <w:rsid w:val="00C11D72"/>
    <w:rsid w:val="00C123F6"/>
    <w:rsid w:val="00C12458"/>
    <w:rsid w:val="00C12D01"/>
    <w:rsid w:val="00C12DBA"/>
    <w:rsid w:val="00C154DD"/>
    <w:rsid w:val="00C15710"/>
    <w:rsid w:val="00C1590E"/>
    <w:rsid w:val="00C16350"/>
    <w:rsid w:val="00C168AA"/>
    <w:rsid w:val="00C17473"/>
    <w:rsid w:val="00C176C2"/>
    <w:rsid w:val="00C17AAA"/>
    <w:rsid w:val="00C21159"/>
    <w:rsid w:val="00C21552"/>
    <w:rsid w:val="00C21B51"/>
    <w:rsid w:val="00C21EA0"/>
    <w:rsid w:val="00C21ED7"/>
    <w:rsid w:val="00C22496"/>
    <w:rsid w:val="00C22BA7"/>
    <w:rsid w:val="00C2387E"/>
    <w:rsid w:val="00C23D82"/>
    <w:rsid w:val="00C24392"/>
    <w:rsid w:val="00C24772"/>
    <w:rsid w:val="00C25020"/>
    <w:rsid w:val="00C25505"/>
    <w:rsid w:val="00C258E1"/>
    <w:rsid w:val="00C25A24"/>
    <w:rsid w:val="00C26825"/>
    <w:rsid w:val="00C27010"/>
    <w:rsid w:val="00C2728B"/>
    <w:rsid w:val="00C308A7"/>
    <w:rsid w:val="00C30C82"/>
    <w:rsid w:val="00C3137D"/>
    <w:rsid w:val="00C3165B"/>
    <w:rsid w:val="00C31DAC"/>
    <w:rsid w:val="00C31DCA"/>
    <w:rsid w:val="00C32CDE"/>
    <w:rsid w:val="00C33862"/>
    <w:rsid w:val="00C340E1"/>
    <w:rsid w:val="00C34D30"/>
    <w:rsid w:val="00C35190"/>
    <w:rsid w:val="00C3625A"/>
    <w:rsid w:val="00C36799"/>
    <w:rsid w:val="00C3705D"/>
    <w:rsid w:val="00C37789"/>
    <w:rsid w:val="00C37D8F"/>
    <w:rsid w:val="00C401DB"/>
    <w:rsid w:val="00C403F6"/>
    <w:rsid w:val="00C40491"/>
    <w:rsid w:val="00C407D0"/>
    <w:rsid w:val="00C41249"/>
    <w:rsid w:val="00C41E25"/>
    <w:rsid w:val="00C4367C"/>
    <w:rsid w:val="00C44C75"/>
    <w:rsid w:val="00C4505B"/>
    <w:rsid w:val="00C45263"/>
    <w:rsid w:val="00C45598"/>
    <w:rsid w:val="00C45742"/>
    <w:rsid w:val="00C50D19"/>
    <w:rsid w:val="00C52013"/>
    <w:rsid w:val="00C5240D"/>
    <w:rsid w:val="00C52E5F"/>
    <w:rsid w:val="00C5352F"/>
    <w:rsid w:val="00C53A70"/>
    <w:rsid w:val="00C54646"/>
    <w:rsid w:val="00C55053"/>
    <w:rsid w:val="00C55D2E"/>
    <w:rsid w:val="00C56781"/>
    <w:rsid w:val="00C56AED"/>
    <w:rsid w:val="00C57264"/>
    <w:rsid w:val="00C60B69"/>
    <w:rsid w:val="00C61075"/>
    <w:rsid w:val="00C61302"/>
    <w:rsid w:val="00C62261"/>
    <w:rsid w:val="00C629DB"/>
    <w:rsid w:val="00C6367C"/>
    <w:rsid w:val="00C668E4"/>
    <w:rsid w:val="00C66928"/>
    <w:rsid w:val="00C6712B"/>
    <w:rsid w:val="00C6773E"/>
    <w:rsid w:val="00C67ACA"/>
    <w:rsid w:val="00C67F51"/>
    <w:rsid w:val="00C70817"/>
    <w:rsid w:val="00C713CD"/>
    <w:rsid w:val="00C72134"/>
    <w:rsid w:val="00C72781"/>
    <w:rsid w:val="00C732E9"/>
    <w:rsid w:val="00C74CCE"/>
    <w:rsid w:val="00C7527E"/>
    <w:rsid w:val="00C75461"/>
    <w:rsid w:val="00C765F7"/>
    <w:rsid w:val="00C76F05"/>
    <w:rsid w:val="00C77B29"/>
    <w:rsid w:val="00C77BC1"/>
    <w:rsid w:val="00C81118"/>
    <w:rsid w:val="00C813A9"/>
    <w:rsid w:val="00C8147F"/>
    <w:rsid w:val="00C8148E"/>
    <w:rsid w:val="00C826CD"/>
    <w:rsid w:val="00C829C1"/>
    <w:rsid w:val="00C82AFA"/>
    <w:rsid w:val="00C835FF"/>
    <w:rsid w:val="00C8394B"/>
    <w:rsid w:val="00C83C2C"/>
    <w:rsid w:val="00C849A6"/>
    <w:rsid w:val="00C84AA3"/>
    <w:rsid w:val="00C84CD9"/>
    <w:rsid w:val="00C85B4C"/>
    <w:rsid w:val="00C870CB"/>
    <w:rsid w:val="00C87363"/>
    <w:rsid w:val="00C9005B"/>
    <w:rsid w:val="00C91150"/>
    <w:rsid w:val="00C91AD8"/>
    <w:rsid w:val="00C91D8B"/>
    <w:rsid w:val="00C93E36"/>
    <w:rsid w:val="00C940CD"/>
    <w:rsid w:val="00C9478B"/>
    <w:rsid w:val="00C947E8"/>
    <w:rsid w:val="00C94A50"/>
    <w:rsid w:val="00C950B2"/>
    <w:rsid w:val="00C95480"/>
    <w:rsid w:val="00C95981"/>
    <w:rsid w:val="00C961CD"/>
    <w:rsid w:val="00C9660D"/>
    <w:rsid w:val="00C9670F"/>
    <w:rsid w:val="00C97873"/>
    <w:rsid w:val="00C97AC4"/>
    <w:rsid w:val="00C97F0E"/>
    <w:rsid w:val="00CA096E"/>
    <w:rsid w:val="00CA1110"/>
    <w:rsid w:val="00CA124B"/>
    <w:rsid w:val="00CA15FE"/>
    <w:rsid w:val="00CA1A5A"/>
    <w:rsid w:val="00CA1FC6"/>
    <w:rsid w:val="00CA2407"/>
    <w:rsid w:val="00CA2C24"/>
    <w:rsid w:val="00CA2E14"/>
    <w:rsid w:val="00CA402E"/>
    <w:rsid w:val="00CA466D"/>
    <w:rsid w:val="00CA4D7E"/>
    <w:rsid w:val="00CA5AF1"/>
    <w:rsid w:val="00CA5B36"/>
    <w:rsid w:val="00CA626E"/>
    <w:rsid w:val="00CA6D58"/>
    <w:rsid w:val="00CA73DF"/>
    <w:rsid w:val="00CA7F83"/>
    <w:rsid w:val="00CB0065"/>
    <w:rsid w:val="00CB02ED"/>
    <w:rsid w:val="00CB05EC"/>
    <w:rsid w:val="00CB18C1"/>
    <w:rsid w:val="00CB1920"/>
    <w:rsid w:val="00CB1E1F"/>
    <w:rsid w:val="00CB2272"/>
    <w:rsid w:val="00CB27C2"/>
    <w:rsid w:val="00CB357A"/>
    <w:rsid w:val="00CB36F2"/>
    <w:rsid w:val="00CB37DA"/>
    <w:rsid w:val="00CB3F4D"/>
    <w:rsid w:val="00CB4933"/>
    <w:rsid w:val="00CB5160"/>
    <w:rsid w:val="00CB7119"/>
    <w:rsid w:val="00CC0964"/>
    <w:rsid w:val="00CC11CC"/>
    <w:rsid w:val="00CC1713"/>
    <w:rsid w:val="00CC172C"/>
    <w:rsid w:val="00CC1AA4"/>
    <w:rsid w:val="00CC2195"/>
    <w:rsid w:val="00CC2DC8"/>
    <w:rsid w:val="00CC2E77"/>
    <w:rsid w:val="00CC3EF4"/>
    <w:rsid w:val="00CC4327"/>
    <w:rsid w:val="00CC4E98"/>
    <w:rsid w:val="00CC4F4C"/>
    <w:rsid w:val="00CC5AF5"/>
    <w:rsid w:val="00CC5D6E"/>
    <w:rsid w:val="00CC693E"/>
    <w:rsid w:val="00CC6F95"/>
    <w:rsid w:val="00CC7948"/>
    <w:rsid w:val="00CC7CCA"/>
    <w:rsid w:val="00CD0878"/>
    <w:rsid w:val="00CD0C84"/>
    <w:rsid w:val="00CD2599"/>
    <w:rsid w:val="00CD2935"/>
    <w:rsid w:val="00CD2B55"/>
    <w:rsid w:val="00CD31FD"/>
    <w:rsid w:val="00CD39DB"/>
    <w:rsid w:val="00CD3FCD"/>
    <w:rsid w:val="00CD4883"/>
    <w:rsid w:val="00CD4913"/>
    <w:rsid w:val="00CD4EE8"/>
    <w:rsid w:val="00CD4FDC"/>
    <w:rsid w:val="00CD50E3"/>
    <w:rsid w:val="00CD5203"/>
    <w:rsid w:val="00CD5555"/>
    <w:rsid w:val="00CD577A"/>
    <w:rsid w:val="00CD6014"/>
    <w:rsid w:val="00CD6995"/>
    <w:rsid w:val="00CD7836"/>
    <w:rsid w:val="00CD79A1"/>
    <w:rsid w:val="00CD7E6B"/>
    <w:rsid w:val="00CD7F1F"/>
    <w:rsid w:val="00CE0405"/>
    <w:rsid w:val="00CE05F8"/>
    <w:rsid w:val="00CE091E"/>
    <w:rsid w:val="00CE107D"/>
    <w:rsid w:val="00CE10E3"/>
    <w:rsid w:val="00CE181D"/>
    <w:rsid w:val="00CE194A"/>
    <w:rsid w:val="00CE27B4"/>
    <w:rsid w:val="00CE29C8"/>
    <w:rsid w:val="00CE2A3A"/>
    <w:rsid w:val="00CE2BC3"/>
    <w:rsid w:val="00CE3E1B"/>
    <w:rsid w:val="00CE418B"/>
    <w:rsid w:val="00CE4832"/>
    <w:rsid w:val="00CE5023"/>
    <w:rsid w:val="00CE5B40"/>
    <w:rsid w:val="00CE6C03"/>
    <w:rsid w:val="00CE77EF"/>
    <w:rsid w:val="00CE7990"/>
    <w:rsid w:val="00CE7FE4"/>
    <w:rsid w:val="00CF0792"/>
    <w:rsid w:val="00CF0BF5"/>
    <w:rsid w:val="00CF0E61"/>
    <w:rsid w:val="00CF0E98"/>
    <w:rsid w:val="00CF137F"/>
    <w:rsid w:val="00CF1471"/>
    <w:rsid w:val="00CF249C"/>
    <w:rsid w:val="00CF2729"/>
    <w:rsid w:val="00CF3736"/>
    <w:rsid w:val="00CF4184"/>
    <w:rsid w:val="00CF594C"/>
    <w:rsid w:val="00CF671F"/>
    <w:rsid w:val="00CF6B07"/>
    <w:rsid w:val="00CF77AF"/>
    <w:rsid w:val="00CF7F9D"/>
    <w:rsid w:val="00D00081"/>
    <w:rsid w:val="00D005C4"/>
    <w:rsid w:val="00D00656"/>
    <w:rsid w:val="00D0094A"/>
    <w:rsid w:val="00D013B4"/>
    <w:rsid w:val="00D0169B"/>
    <w:rsid w:val="00D02429"/>
    <w:rsid w:val="00D02550"/>
    <w:rsid w:val="00D02929"/>
    <w:rsid w:val="00D02EE3"/>
    <w:rsid w:val="00D0333C"/>
    <w:rsid w:val="00D0482B"/>
    <w:rsid w:val="00D04B86"/>
    <w:rsid w:val="00D053EB"/>
    <w:rsid w:val="00D0542F"/>
    <w:rsid w:val="00D056CF"/>
    <w:rsid w:val="00D07C92"/>
    <w:rsid w:val="00D10678"/>
    <w:rsid w:val="00D11145"/>
    <w:rsid w:val="00D11F60"/>
    <w:rsid w:val="00D12BB8"/>
    <w:rsid w:val="00D12BD1"/>
    <w:rsid w:val="00D15273"/>
    <w:rsid w:val="00D162F0"/>
    <w:rsid w:val="00D169C0"/>
    <w:rsid w:val="00D16B28"/>
    <w:rsid w:val="00D20772"/>
    <w:rsid w:val="00D20F46"/>
    <w:rsid w:val="00D20FB1"/>
    <w:rsid w:val="00D21391"/>
    <w:rsid w:val="00D22A41"/>
    <w:rsid w:val="00D23B39"/>
    <w:rsid w:val="00D24D24"/>
    <w:rsid w:val="00D25FF9"/>
    <w:rsid w:val="00D26BD7"/>
    <w:rsid w:val="00D27265"/>
    <w:rsid w:val="00D27F56"/>
    <w:rsid w:val="00D30579"/>
    <w:rsid w:val="00D30847"/>
    <w:rsid w:val="00D31DD9"/>
    <w:rsid w:val="00D33238"/>
    <w:rsid w:val="00D351CC"/>
    <w:rsid w:val="00D35432"/>
    <w:rsid w:val="00D3555F"/>
    <w:rsid w:val="00D35960"/>
    <w:rsid w:val="00D36168"/>
    <w:rsid w:val="00D36352"/>
    <w:rsid w:val="00D36485"/>
    <w:rsid w:val="00D364AE"/>
    <w:rsid w:val="00D37FED"/>
    <w:rsid w:val="00D401DD"/>
    <w:rsid w:val="00D40331"/>
    <w:rsid w:val="00D40A6C"/>
    <w:rsid w:val="00D43452"/>
    <w:rsid w:val="00D43EC3"/>
    <w:rsid w:val="00D44584"/>
    <w:rsid w:val="00D44E48"/>
    <w:rsid w:val="00D45247"/>
    <w:rsid w:val="00D45E2C"/>
    <w:rsid w:val="00D46129"/>
    <w:rsid w:val="00D46BA0"/>
    <w:rsid w:val="00D46BE8"/>
    <w:rsid w:val="00D46D0D"/>
    <w:rsid w:val="00D471B2"/>
    <w:rsid w:val="00D478D2"/>
    <w:rsid w:val="00D50637"/>
    <w:rsid w:val="00D51BB0"/>
    <w:rsid w:val="00D51CEC"/>
    <w:rsid w:val="00D52001"/>
    <w:rsid w:val="00D528C3"/>
    <w:rsid w:val="00D52D48"/>
    <w:rsid w:val="00D5377B"/>
    <w:rsid w:val="00D55F95"/>
    <w:rsid w:val="00D564C1"/>
    <w:rsid w:val="00D565E5"/>
    <w:rsid w:val="00D5731B"/>
    <w:rsid w:val="00D57AEB"/>
    <w:rsid w:val="00D57DA3"/>
    <w:rsid w:val="00D57F81"/>
    <w:rsid w:val="00D60924"/>
    <w:rsid w:val="00D60BDB"/>
    <w:rsid w:val="00D60F63"/>
    <w:rsid w:val="00D617F0"/>
    <w:rsid w:val="00D6190F"/>
    <w:rsid w:val="00D61B7A"/>
    <w:rsid w:val="00D626D1"/>
    <w:rsid w:val="00D62FB4"/>
    <w:rsid w:val="00D63CA9"/>
    <w:rsid w:val="00D64EDB"/>
    <w:rsid w:val="00D65823"/>
    <w:rsid w:val="00D65A65"/>
    <w:rsid w:val="00D66313"/>
    <w:rsid w:val="00D66566"/>
    <w:rsid w:val="00D66C1C"/>
    <w:rsid w:val="00D673C6"/>
    <w:rsid w:val="00D67599"/>
    <w:rsid w:val="00D67679"/>
    <w:rsid w:val="00D70836"/>
    <w:rsid w:val="00D7173D"/>
    <w:rsid w:val="00D71C5B"/>
    <w:rsid w:val="00D748CA"/>
    <w:rsid w:val="00D74A54"/>
    <w:rsid w:val="00D74C02"/>
    <w:rsid w:val="00D74C3C"/>
    <w:rsid w:val="00D75E04"/>
    <w:rsid w:val="00D76486"/>
    <w:rsid w:val="00D76C08"/>
    <w:rsid w:val="00D76F9C"/>
    <w:rsid w:val="00D7771D"/>
    <w:rsid w:val="00D7790A"/>
    <w:rsid w:val="00D77F9A"/>
    <w:rsid w:val="00D806C3"/>
    <w:rsid w:val="00D815C0"/>
    <w:rsid w:val="00D816B1"/>
    <w:rsid w:val="00D81E1D"/>
    <w:rsid w:val="00D823A2"/>
    <w:rsid w:val="00D82B74"/>
    <w:rsid w:val="00D83819"/>
    <w:rsid w:val="00D83935"/>
    <w:rsid w:val="00D8405C"/>
    <w:rsid w:val="00D84341"/>
    <w:rsid w:val="00D848DA"/>
    <w:rsid w:val="00D85262"/>
    <w:rsid w:val="00D8581F"/>
    <w:rsid w:val="00D85B5F"/>
    <w:rsid w:val="00D863A8"/>
    <w:rsid w:val="00D87443"/>
    <w:rsid w:val="00D87C25"/>
    <w:rsid w:val="00D87D2A"/>
    <w:rsid w:val="00D903BC"/>
    <w:rsid w:val="00D90D58"/>
    <w:rsid w:val="00D90E3B"/>
    <w:rsid w:val="00D9115C"/>
    <w:rsid w:val="00D91213"/>
    <w:rsid w:val="00D9175B"/>
    <w:rsid w:val="00D91BC1"/>
    <w:rsid w:val="00D935B3"/>
    <w:rsid w:val="00D93865"/>
    <w:rsid w:val="00D93C92"/>
    <w:rsid w:val="00D93FF0"/>
    <w:rsid w:val="00D950DC"/>
    <w:rsid w:val="00D95843"/>
    <w:rsid w:val="00D95DFB"/>
    <w:rsid w:val="00D963E7"/>
    <w:rsid w:val="00D977E5"/>
    <w:rsid w:val="00D97A19"/>
    <w:rsid w:val="00DA00C6"/>
    <w:rsid w:val="00DA04C5"/>
    <w:rsid w:val="00DA11F5"/>
    <w:rsid w:val="00DA1561"/>
    <w:rsid w:val="00DA1950"/>
    <w:rsid w:val="00DA283C"/>
    <w:rsid w:val="00DA2AE0"/>
    <w:rsid w:val="00DA2F77"/>
    <w:rsid w:val="00DA392B"/>
    <w:rsid w:val="00DA3BE7"/>
    <w:rsid w:val="00DA53DB"/>
    <w:rsid w:val="00DA545E"/>
    <w:rsid w:val="00DA5926"/>
    <w:rsid w:val="00DA5D3C"/>
    <w:rsid w:val="00DA60EE"/>
    <w:rsid w:val="00DA72FF"/>
    <w:rsid w:val="00DA73FB"/>
    <w:rsid w:val="00DB255E"/>
    <w:rsid w:val="00DB336D"/>
    <w:rsid w:val="00DB4617"/>
    <w:rsid w:val="00DB52AB"/>
    <w:rsid w:val="00DB58C3"/>
    <w:rsid w:val="00DB5B46"/>
    <w:rsid w:val="00DB5DA5"/>
    <w:rsid w:val="00DB60A1"/>
    <w:rsid w:val="00DB692D"/>
    <w:rsid w:val="00DB75BF"/>
    <w:rsid w:val="00DB762F"/>
    <w:rsid w:val="00DB76DA"/>
    <w:rsid w:val="00DB7BA1"/>
    <w:rsid w:val="00DB7EEE"/>
    <w:rsid w:val="00DC0CEC"/>
    <w:rsid w:val="00DC1B36"/>
    <w:rsid w:val="00DC1D33"/>
    <w:rsid w:val="00DC25BD"/>
    <w:rsid w:val="00DC3245"/>
    <w:rsid w:val="00DC32AC"/>
    <w:rsid w:val="00DC33A6"/>
    <w:rsid w:val="00DC33D1"/>
    <w:rsid w:val="00DC3604"/>
    <w:rsid w:val="00DC4286"/>
    <w:rsid w:val="00DC4A46"/>
    <w:rsid w:val="00DC4DF5"/>
    <w:rsid w:val="00DC5092"/>
    <w:rsid w:val="00DC51C6"/>
    <w:rsid w:val="00DC523A"/>
    <w:rsid w:val="00DC5397"/>
    <w:rsid w:val="00DC5895"/>
    <w:rsid w:val="00DC5985"/>
    <w:rsid w:val="00DC5E2A"/>
    <w:rsid w:val="00DC5E5D"/>
    <w:rsid w:val="00DC700B"/>
    <w:rsid w:val="00DC7129"/>
    <w:rsid w:val="00DC737C"/>
    <w:rsid w:val="00DC7400"/>
    <w:rsid w:val="00DC7581"/>
    <w:rsid w:val="00DC769A"/>
    <w:rsid w:val="00DC78D4"/>
    <w:rsid w:val="00DD044A"/>
    <w:rsid w:val="00DD047E"/>
    <w:rsid w:val="00DD0702"/>
    <w:rsid w:val="00DD0EEE"/>
    <w:rsid w:val="00DD2380"/>
    <w:rsid w:val="00DD3331"/>
    <w:rsid w:val="00DD3707"/>
    <w:rsid w:val="00DD51E9"/>
    <w:rsid w:val="00DD5371"/>
    <w:rsid w:val="00DD5B81"/>
    <w:rsid w:val="00DD634F"/>
    <w:rsid w:val="00DD663A"/>
    <w:rsid w:val="00DD772C"/>
    <w:rsid w:val="00DE096A"/>
    <w:rsid w:val="00DE1ED7"/>
    <w:rsid w:val="00DE427A"/>
    <w:rsid w:val="00DE4576"/>
    <w:rsid w:val="00DE475B"/>
    <w:rsid w:val="00DE4C87"/>
    <w:rsid w:val="00DE4D5C"/>
    <w:rsid w:val="00DE5D80"/>
    <w:rsid w:val="00DE7388"/>
    <w:rsid w:val="00DE73CF"/>
    <w:rsid w:val="00DE74FB"/>
    <w:rsid w:val="00DF0017"/>
    <w:rsid w:val="00DF0414"/>
    <w:rsid w:val="00DF1A6E"/>
    <w:rsid w:val="00DF30F0"/>
    <w:rsid w:val="00DF31AB"/>
    <w:rsid w:val="00DF4789"/>
    <w:rsid w:val="00DF4A5A"/>
    <w:rsid w:val="00DF55D4"/>
    <w:rsid w:val="00DF662D"/>
    <w:rsid w:val="00DF69A5"/>
    <w:rsid w:val="00DF6DF0"/>
    <w:rsid w:val="00DF7436"/>
    <w:rsid w:val="00DF7EB1"/>
    <w:rsid w:val="00E00C07"/>
    <w:rsid w:val="00E00DCA"/>
    <w:rsid w:val="00E02C8F"/>
    <w:rsid w:val="00E02F6D"/>
    <w:rsid w:val="00E02FCC"/>
    <w:rsid w:val="00E03257"/>
    <w:rsid w:val="00E03B55"/>
    <w:rsid w:val="00E03C23"/>
    <w:rsid w:val="00E04083"/>
    <w:rsid w:val="00E044CD"/>
    <w:rsid w:val="00E048FA"/>
    <w:rsid w:val="00E052F3"/>
    <w:rsid w:val="00E057E8"/>
    <w:rsid w:val="00E05AB5"/>
    <w:rsid w:val="00E060A1"/>
    <w:rsid w:val="00E075E2"/>
    <w:rsid w:val="00E07780"/>
    <w:rsid w:val="00E07A3E"/>
    <w:rsid w:val="00E105DA"/>
    <w:rsid w:val="00E10A90"/>
    <w:rsid w:val="00E10E8A"/>
    <w:rsid w:val="00E1109F"/>
    <w:rsid w:val="00E11EBF"/>
    <w:rsid w:val="00E12095"/>
    <w:rsid w:val="00E122D5"/>
    <w:rsid w:val="00E1247A"/>
    <w:rsid w:val="00E126EB"/>
    <w:rsid w:val="00E12C69"/>
    <w:rsid w:val="00E1365C"/>
    <w:rsid w:val="00E139C4"/>
    <w:rsid w:val="00E13F2A"/>
    <w:rsid w:val="00E13FEF"/>
    <w:rsid w:val="00E14F07"/>
    <w:rsid w:val="00E15F68"/>
    <w:rsid w:val="00E15FEE"/>
    <w:rsid w:val="00E16525"/>
    <w:rsid w:val="00E167BF"/>
    <w:rsid w:val="00E16850"/>
    <w:rsid w:val="00E1724B"/>
    <w:rsid w:val="00E1773C"/>
    <w:rsid w:val="00E178C6"/>
    <w:rsid w:val="00E2026C"/>
    <w:rsid w:val="00E202A3"/>
    <w:rsid w:val="00E20998"/>
    <w:rsid w:val="00E2151F"/>
    <w:rsid w:val="00E21AC0"/>
    <w:rsid w:val="00E2215A"/>
    <w:rsid w:val="00E22E79"/>
    <w:rsid w:val="00E23356"/>
    <w:rsid w:val="00E23422"/>
    <w:rsid w:val="00E23768"/>
    <w:rsid w:val="00E237AA"/>
    <w:rsid w:val="00E239CD"/>
    <w:rsid w:val="00E2459D"/>
    <w:rsid w:val="00E2464F"/>
    <w:rsid w:val="00E24705"/>
    <w:rsid w:val="00E24D48"/>
    <w:rsid w:val="00E25881"/>
    <w:rsid w:val="00E25D58"/>
    <w:rsid w:val="00E25F74"/>
    <w:rsid w:val="00E26171"/>
    <w:rsid w:val="00E266B7"/>
    <w:rsid w:val="00E26EC0"/>
    <w:rsid w:val="00E27BCA"/>
    <w:rsid w:val="00E27E0D"/>
    <w:rsid w:val="00E30080"/>
    <w:rsid w:val="00E3064A"/>
    <w:rsid w:val="00E31591"/>
    <w:rsid w:val="00E31F4C"/>
    <w:rsid w:val="00E323A8"/>
    <w:rsid w:val="00E325A1"/>
    <w:rsid w:val="00E32D44"/>
    <w:rsid w:val="00E33491"/>
    <w:rsid w:val="00E33680"/>
    <w:rsid w:val="00E33685"/>
    <w:rsid w:val="00E338DE"/>
    <w:rsid w:val="00E33937"/>
    <w:rsid w:val="00E34BFC"/>
    <w:rsid w:val="00E34C9E"/>
    <w:rsid w:val="00E35001"/>
    <w:rsid w:val="00E35DAF"/>
    <w:rsid w:val="00E361BC"/>
    <w:rsid w:val="00E3633D"/>
    <w:rsid w:val="00E367DD"/>
    <w:rsid w:val="00E37722"/>
    <w:rsid w:val="00E3794A"/>
    <w:rsid w:val="00E37D34"/>
    <w:rsid w:val="00E40904"/>
    <w:rsid w:val="00E40D45"/>
    <w:rsid w:val="00E40E10"/>
    <w:rsid w:val="00E40E2E"/>
    <w:rsid w:val="00E41268"/>
    <w:rsid w:val="00E41A12"/>
    <w:rsid w:val="00E42092"/>
    <w:rsid w:val="00E42A1A"/>
    <w:rsid w:val="00E42E5D"/>
    <w:rsid w:val="00E43174"/>
    <w:rsid w:val="00E436AE"/>
    <w:rsid w:val="00E438C4"/>
    <w:rsid w:val="00E43C2A"/>
    <w:rsid w:val="00E4602D"/>
    <w:rsid w:val="00E467E7"/>
    <w:rsid w:val="00E46C22"/>
    <w:rsid w:val="00E4759C"/>
    <w:rsid w:val="00E4767F"/>
    <w:rsid w:val="00E4781B"/>
    <w:rsid w:val="00E510E9"/>
    <w:rsid w:val="00E5181D"/>
    <w:rsid w:val="00E52186"/>
    <w:rsid w:val="00E53077"/>
    <w:rsid w:val="00E53133"/>
    <w:rsid w:val="00E53537"/>
    <w:rsid w:val="00E56563"/>
    <w:rsid w:val="00E5663C"/>
    <w:rsid w:val="00E56832"/>
    <w:rsid w:val="00E577CE"/>
    <w:rsid w:val="00E6061D"/>
    <w:rsid w:val="00E6122E"/>
    <w:rsid w:val="00E616F8"/>
    <w:rsid w:val="00E617BD"/>
    <w:rsid w:val="00E61FC9"/>
    <w:rsid w:val="00E62672"/>
    <w:rsid w:val="00E628A5"/>
    <w:rsid w:val="00E6383A"/>
    <w:rsid w:val="00E64723"/>
    <w:rsid w:val="00E661A4"/>
    <w:rsid w:val="00E66AF7"/>
    <w:rsid w:val="00E66C1E"/>
    <w:rsid w:val="00E708B4"/>
    <w:rsid w:val="00E7244C"/>
    <w:rsid w:val="00E72A29"/>
    <w:rsid w:val="00E72A47"/>
    <w:rsid w:val="00E73474"/>
    <w:rsid w:val="00E737FC"/>
    <w:rsid w:val="00E7380C"/>
    <w:rsid w:val="00E7599A"/>
    <w:rsid w:val="00E75A2F"/>
    <w:rsid w:val="00E767F8"/>
    <w:rsid w:val="00E76CDE"/>
    <w:rsid w:val="00E76EF9"/>
    <w:rsid w:val="00E76F44"/>
    <w:rsid w:val="00E77306"/>
    <w:rsid w:val="00E77E6E"/>
    <w:rsid w:val="00E80572"/>
    <w:rsid w:val="00E80F50"/>
    <w:rsid w:val="00E816B3"/>
    <w:rsid w:val="00E81CCC"/>
    <w:rsid w:val="00E81E3C"/>
    <w:rsid w:val="00E81E7D"/>
    <w:rsid w:val="00E821AF"/>
    <w:rsid w:val="00E822BF"/>
    <w:rsid w:val="00E823BA"/>
    <w:rsid w:val="00E82CA3"/>
    <w:rsid w:val="00E82EBE"/>
    <w:rsid w:val="00E83F66"/>
    <w:rsid w:val="00E84B6F"/>
    <w:rsid w:val="00E8535C"/>
    <w:rsid w:val="00E86944"/>
    <w:rsid w:val="00E86988"/>
    <w:rsid w:val="00E86D44"/>
    <w:rsid w:val="00E878DA"/>
    <w:rsid w:val="00E87F80"/>
    <w:rsid w:val="00E90641"/>
    <w:rsid w:val="00E933AB"/>
    <w:rsid w:val="00E936E9"/>
    <w:rsid w:val="00E939D8"/>
    <w:rsid w:val="00E93FF9"/>
    <w:rsid w:val="00E945FE"/>
    <w:rsid w:val="00E947FB"/>
    <w:rsid w:val="00E94C1F"/>
    <w:rsid w:val="00E94DDF"/>
    <w:rsid w:val="00E96332"/>
    <w:rsid w:val="00E96DC5"/>
    <w:rsid w:val="00EA1259"/>
    <w:rsid w:val="00EA184F"/>
    <w:rsid w:val="00EA1B88"/>
    <w:rsid w:val="00EA1D87"/>
    <w:rsid w:val="00EA2C6E"/>
    <w:rsid w:val="00EA2E7E"/>
    <w:rsid w:val="00EA357B"/>
    <w:rsid w:val="00EA3CB9"/>
    <w:rsid w:val="00EA470B"/>
    <w:rsid w:val="00EA4B6D"/>
    <w:rsid w:val="00EA68DD"/>
    <w:rsid w:val="00EA7CE5"/>
    <w:rsid w:val="00EB061C"/>
    <w:rsid w:val="00EB07B1"/>
    <w:rsid w:val="00EB0B26"/>
    <w:rsid w:val="00EB0FEC"/>
    <w:rsid w:val="00EB14FB"/>
    <w:rsid w:val="00EB185E"/>
    <w:rsid w:val="00EB1AAC"/>
    <w:rsid w:val="00EB2130"/>
    <w:rsid w:val="00EB236D"/>
    <w:rsid w:val="00EB34CB"/>
    <w:rsid w:val="00EB3D8F"/>
    <w:rsid w:val="00EB3EB3"/>
    <w:rsid w:val="00EB4153"/>
    <w:rsid w:val="00EB4FD3"/>
    <w:rsid w:val="00EB51D7"/>
    <w:rsid w:val="00EB5CA4"/>
    <w:rsid w:val="00EB6298"/>
    <w:rsid w:val="00EB6FDE"/>
    <w:rsid w:val="00EB7713"/>
    <w:rsid w:val="00EB7895"/>
    <w:rsid w:val="00EC065E"/>
    <w:rsid w:val="00EC0B42"/>
    <w:rsid w:val="00EC1138"/>
    <w:rsid w:val="00EC1550"/>
    <w:rsid w:val="00EC195B"/>
    <w:rsid w:val="00EC197D"/>
    <w:rsid w:val="00EC1EC4"/>
    <w:rsid w:val="00EC2494"/>
    <w:rsid w:val="00EC25C9"/>
    <w:rsid w:val="00EC40A2"/>
    <w:rsid w:val="00EC436C"/>
    <w:rsid w:val="00EC4376"/>
    <w:rsid w:val="00EC4E0A"/>
    <w:rsid w:val="00EC5447"/>
    <w:rsid w:val="00EC5707"/>
    <w:rsid w:val="00EC6394"/>
    <w:rsid w:val="00EC6FD3"/>
    <w:rsid w:val="00EC707A"/>
    <w:rsid w:val="00EC716A"/>
    <w:rsid w:val="00ED04A6"/>
    <w:rsid w:val="00ED1187"/>
    <w:rsid w:val="00ED12B6"/>
    <w:rsid w:val="00ED13A8"/>
    <w:rsid w:val="00ED13C3"/>
    <w:rsid w:val="00ED13CF"/>
    <w:rsid w:val="00ED164F"/>
    <w:rsid w:val="00ED1DD8"/>
    <w:rsid w:val="00ED2679"/>
    <w:rsid w:val="00ED2B9C"/>
    <w:rsid w:val="00ED2DCE"/>
    <w:rsid w:val="00ED32F2"/>
    <w:rsid w:val="00ED33D4"/>
    <w:rsid w:val="00ED35C1"/>
    <w:rsid w:val="00ED3A48"/>
    <w:rsid w:val="00ED3FAB"/>
    <w:rsid w:val="00ED4087"/>
    <w:rsid w:val="00ED4E4F"/>
    <w:rsid w:val="00ED4EC8"/>
    <w:rsid w:val="00ED4FAD"/>
    <w:rsid w:val="00ED57CA"/>
    <w:rsid w:val="00ED5B49"/>
    <w:rsid w:val="00ED5E77"/>
    <w:rsid w:val="00ED5F19"/>
    <w:rsid w:val="00ED60DC"/>
    <w:rsid w:val="00ED6199"/>
    <w:rsid w:val="00ED65DF"/>
    <w:rsid w:val="00ED6B13"/>
    <w:rsid w:val="00ED6F3C"/>
    <w:rsid w:val="00ED7869"/>
    <w:rsid w:val="00ED7E1A"/>
    <w:rsid w:val="00ED7FC5"/>
    <w:rsid w:val="00EE0298"/>
    <w:rsid w:val="00EE07FB"/>
    <w:rsid w:val="00EE1115"/>
    <w:rsid w:val="00EE1DD0"/>
    <w:rsid w:val="00EE2228"/>
    <w:rsid w:val="00EE2CD0"/>
    <w:rsid w:val="00EE3314"/>
    <w:rsid w:val="00EE35FC"/>
    <w:rsid w:val="00EE3D49"/>
    <w:rsid w:val="00EE4FB5"/>
    <w:rsid w:val="00EE55BC"/>
    <w:rsid w:val="00EE5AE8"/>
    <w:rsid w:val="00EE5E61"/>
    <w:rsid w:val="00EE6038"/>
    <w:rsid w:val="00EE6B03"/>
    <w:rsid w:val="00EE74FF"/>
    <w:rsid w:val="00EE7CA3"/>
    <w:rsid w:val="00EF046A"/>
    <w:rsid w:val="00EF10ED"/>
    <w:rsid w:val="00EF1191"/>
    <w:rsid w:val="00EF1207"/>
    <w:rsid w:val="00EF159D"/>
    <w:rsid w:val="00EF233E"/>
    <w:rsid w:val="00EF265F"/>
    <w:rsid w:val="00EF268D"/>
    <w:rsid w:val="00EF318F"/>
    <w:rsid w:val="00EF3560"/>
    <w:rsid w:val="00EF39BD"/>
    <w:rsid w:val="00EF3E9A"/>
    <w:rsid w:val="00EF4280"/>
    <w:rsid w:val="00EF42DE"/>
    <w:rsid w:val="00EF462D"/>
    <w:rsid w:val="00EF4DEB"/>
    <w:rsid w:val="00EF5430"/>
    <w:rsid w:val="00EF5E84"/>
    <w:rsid w:val="00EF6B6D"/>
    <w:rsid w:val="00EF6C60"/>
    <w:rsid w:val="00EF74F9"/>
    <w:rsid w:val="00EF7965"/>
    <w:rsid w:val="00F00981"/>
    <w:rsid w:val="00F01BCA"/>
    <w:rsid w:val="00F023BA"/>
    <w:rsid w:val="00F02A11"/>
    <w:rsid w:val="00F02A45"/>
    <w:rsid w:val="00F0331D"/>
    <w:rsid w:val="00F033A8"/>
    <w:rsid w:val="00F03AD5"/>
    <w:rsid w:val="00F03C97"/>
    <w:rsid w:val="00F04281"/>
    <w:rsid w:val="00F04406"/>
    <w:rsid w:val="00F04589"/>
    <w:rsid w:val="00F052B1"/>
    <w:rsid w:val="00F05C9B"/>
    <w:rsid w:val="00F05D62"/>
    <w:rsid w:val="00F063C1"/>
    <w:rsid w:val="00F06598"/>
    <w:rsid w:val="00F0689E"/>
    <w:rsid w:val="00F07997"/>
    <w:rsid w:val="00F10043"/>
    <w:rsid w:val="00F10211"/>
    <w:rsid w:val="00F102D6"/>
    <w:rsid w:val="00F105DE"/>
    <w:rsid w:val="00F10D48"/>
    <w:rsid w:val="00F117B8"/>
    <w:rsid w:val="00F12D96"/>
    <w:rsid w:val="00F12EC6"/>
    <w:rsid w:val="00F131B4"/>
    <w:rsid w:val="00F1334C"/>
    <w:rsid w:val="00F1367B"/>
    <w:rsid w:val="00F14406"/>
    <w:rsid w:val="00F14900"/>
    <w:rsid w:val="00F154E1"/>
    <w:rsid w:val="00F16800"/>
    <w:rsid w:val="00F16B47"/>
    <w:rsid w:val="00F16D38"/>
    <w:rsid w:val="00F17E10"/>
    <w:rsid w:val="00F17F8E"/>
    <w:rsid w:val="00F20FCC"/>
    <w:rsid w:val="00F2249D"/>
    <w:rsid w:val="00F2254A"/>
    <w:rsid w:val="00F241C5"/>
    <w:rsid w:val="00F253C4"/>
    <w:rsid w:val="00F25A19"/>
    <w:rsid w:val="00F26708"/>
    <w:rsid w:val="00F2695C"/>
    <w:rsid w:val="00F26C4F"/>
    <w:rsid w:val="00F26DCE"/>
    <w:rsid w:val="00F2729A"/>
    <w:rsid w:val="00F27D3D"/>
    <w:rsid w:val="00F27E5C"/>
    <w:rsid w:val="00F30240"/>
    <w:rsid w:val="00F30894"/>
    <w:rsid w:val="00F30DB7"/>
    <w:rsid w:val="00F322E6"/>
    <w:rsid w:val="00F3231E"/>
    <w:rsid w:val="00F32691"/>
    <w:rsid w:val="00F32E73"/>
    <w:rsid w:val="00F33B33"/>
    <w:rsid w:val="00F341B9"/>
    <w:rsid w:val="00F34493"/>
    <w:rsid w:val="00F3461B"/>
    <w:rsid w:val="00F3469D"/>
    <w:rsid w:val="00F34A15"/>
    <w:rsid w:val="00F35492"/>
    <w:rsid w:val="00F3578D"/>
    <w:rsid w:val="00F36561"/>
    <w:rsid w:val="00F36A1A"/>
    <w:rsid w:val="00F36CD6"/>
    <w:rsid w:val="00F36D52"/>
    <w:rsid w:val="00F37749"/>
    <w:rsid w:val="00F37E47"/>
    <w:rsid w:val="00F402D7"/>
    <w:rsid w:val="00F4059C"/>
    <w:rsid w:val="00F40D93"/>
    <w:rsid w:val="00F40DCD"/>
    <w:rsid w:val="00F4146A"/>
    <w:rsid w:val="00F41B91"/>
    <w:rsid w:val="00F43CCD"/>
    <w:rsid w:val="00F44236"/>
    <w:rsid w:val="00F44D1B"/>
    <w:rsid w:val="00F45989"/>
    <w:rsid w:val="00F46034"/>
    <w:rsid w:val="00F46C41"/>
    <w:rsid w:val="00F46E28"/>
    <w:rsid w:val="00F46E7E"/>
    <w:rsid w:val="00F46E8D"/>
    <w:rsid w:val="00F47034"/>
    <w:rsid w:val="00F47543"/>
    <w:rsid w:val="00F503E5"/>
    <w:rsid w:val="00F52903"/>
    <w:rsid w:val="00F52E87"/>
    <w:rsid w:val="00F532F6"/>
    <w:rsid w:val="00F53AA4"/>
    <w:rsid w:val="00F53E78"/>
    <w:rsid w:val="00F548C3"/>
    <w:rsid w:val="00F54CEB"/>
    <w:rsid w:val="00F559D3"/>
    <w:rsid w:val="00F55B85"/>
    <w:rsid w:val="00F55D36"/>
    <w:rsid w:val="00F56094"/>
    <w:rsid w:val="00F560E3"/>
    <w:rsid w:val="00F5612E"/>
    <w:rsid w:val="00F5659F"/>
    <w:rsid w:val="00F57370"/>
    <w:rsid w:val="00F60055"/>
    <w:rsid w:val="00F613C3"/>
    <w:rsid w:val="00F615DA"/>
    <w:rsid w:val="00F61A25"/>
    <w:rsid w:val="00F61AD6"/>
    <w:rsid w:val="00F625BF"/>
    <w:rsid w:val="00F629B2"/>
    <w:rsid w:val="00F62E73"/>
    <w:rsid w:val="00F62EC6"/>
    <w:rsid w:val="00F6362E"/>
    <w:rsid w:val="00F63DFF"/>
    <w:rsid w:val="00F63FCA"/>
    <w:rsid w:val="00F646D8"/>
    <w:rsid w:val="00F64E59"/>
    <w:rsid w:val="00F64F88"/>
    <w:rsid w:val="00F65152"/>
    <w:rsid w:val="00F65517"/>
    <w:rsid w:val="00F67DD8"/>
    <w:rsid w:val="00F70749"/>
    <w:rsid w:val="00F70D80"/>
    <w:rsid w:val="00F72425"/>
    <w:rsid w:val="00F72491"/>
    <w:rsid w:val="00F726FF"/>
    <w:rsid w:val="00F73069"/>
    <w:rsid w:val="00F7335D"/>
    <w:rsid w:val="00F73812"/>
    <w:rsid w:val="00F74369"/>
    <w:rsid w:val="00F75E42"/>
    <w:rsid w:val="00F75FAC"/>
    <w:rsid w:val="00F76023"/>
    <w:rsid w:val="00F762A7"/>
    <w:rsid w:val="00F763E2"/>
    <w:rsid w:val="00F7644B"/>
    <w:rsid w:val="00F7754F"/>
    <w:rsid w:val="00F776DF"/>
    <w:rsid w:val="00F77710"/>
    <w:rsid w:val="00F80571"/>
    <w:rsid w:val="00F81892"/>
    <w:rsid w:val="00F82157"/>
    <w:rsid w:val="00F823FA"/>
    <w:rsid w:val="00F82863"/>
    <w:rsid w:val="00F830DD"/>
    <w:rsid w:val="00F83477"/>
    <w:rsid w:val="00F83EC1"/>
    <w:rsid w:val="00F84883"/>
    <w:rsid w:val="00F8538E"/>
    <w:rsid w:val="00F85688"/>
    <w:rsid w:val="00F864CE"/>
    <w:rsid w:val="00F86743"/>
    <w:rsid w:val="00F8689F"/>
    <w:rsid w:val="00F877F1"/>
    <w:rsid w:val="00F90CB5"/>
    <w:rsid w:val="00F9121B"/>
    <w:rsid w:val="00F92210"/>
    <w:rsid w:val="00F95787"/>
    <w:rsid w:val="00F95FE3"/>
    <w:rsid w:val="00F966B4"/>
    <w:rsid w:val="00F968D3"/>
    <w:rsid w:val="00F96B91"/>
    <w:rsid w:val="00F96FF2"/>
    <w:rsid w:val="00F97858"/>
    <w:rsid w:val="00F97AC8"/>
    <w:rsid w:val="00F97C48"/>
    <w:rsid w:val="00FA0013"/>
    <w:rsid w:val="00FA0226"/>
    <w:rsid w:val="00FA1308"/>
    <w:rsid w:val="00FA191F"/>
    <w:rsid w:val="00FA1935"/>
    <w:rsid w:val="00FA1A33"/>
    <w:rsid w:val="00FA214E"/>
    <w:rsid w:val="00FA2D5D"/>
    <w:rsid w:val="00FA3096"/>
    <w:rsid w:val="00FA42B8"/>
    <w:rsid w:val="00FA49EA"/>
    <w:rsid w:val="00FA4AB8"/>
    <w:rsid w:val="00FA4CA9"/>
    <w:rsid w:val="00FA5712"/>
    <w:rsid w:val="00FA5746"/>
    <w:rsid w:val="00FA6686"/>
    <w:rsid w:val="00FA6832"/>
    <w:rsid w:val="00FA6A43"/>
    <w:rsid w:val="00FA7690"/>
    <w:rsid w:val="00FB0128"/>
    <w:rsid w:val="00FB0603"/>
    <w:rsid w:val="00FB0758"/>
    <w:rsid w:val="00FB098B"/>
    <w:rsid w:val="00FB0DEF"/>
    <w:rsid w:val="00FB12FE"/>
    <w:rsid w:val="00FB18FC"/>
    <w:rsid w:val="00FB1AD6"/>
    <w:rsid w:val="00FB2038"/>
    <w:rsid w:val="00FB22A1"/>
    <w:rsid w:val="00FB2CBD"/>
    <w:rsid w:val="00FB3099"/>
    <w:rsid w:val="00FB3745"/>
    <w:rsid w:val="00FB3A6D"/>
    <w:rsid w:val="00FB43DB"/>
    <w:rsid w:val="00FB4495"/>
    <w:rsid w:val="00FB4855"/>
    <w:rsid w:val="00FB4A2C"/>
    <w:rsid w:val="00FB4DD5"/>
    <w:rsid w:val="00FB5770"/>
    <w:rsid w:val="00FB64EA"/>
    <w:rsid w:val="00FB6593"/>
    <w:rsid w:val="00FB74CC"/>
    <w:rsid w:val="00FB7A3D"/>
    <w:rsid w:val="00FC1090"/>
    <w:rsid w:val="00FC11CF"/>
    <w:rsid w:val="00FC1C2A"/>
    <w:rsid w:val="00FC2124"/>
    <w:rsid w:val="00FC213B"/>
    <w:rsid w:val="00FC2405"/>
    <w:rsid w:val="00FC4828"/>
    <w:rsid w:val="00FC4932"/>
    <w:rsid w:val="00FC4EA9"/>
    <w:rsid w:val="00FC509A"/>
    <w:rsid w:val="00FC5791"/>
    <w:rsid w:val="00FC5FB8"/>
    <w:rsid w:val="00FC632E"/>
    <w:rsid w:val="00FC6351"/>
    <w:rsid w:val="00FC6680"/>
    <w:rsid w:val="00FC66DD"/>
    <w:rsid w:val="00FC6ABD"/>
    <w:rsid w:val="00FC6C0F"/>
    <w:rsid w:val="00FC6D2C"/>
    <w:rsid w:val="00FC737B"/>
    <w:rsid w:val="00FC7B65"/>
    <w:rsid w:val="00FD01A4"/>
    <w:rsid w:val="00FD0251"/>
    <w:rsid w:val="00FD0591"/>
    <w:rsid w:val="00FD0A5B"/>
    <w:rsid w:val="00FD0E66"/>
    <w:rsid w:val="00FD1735"/>
    <w:rsid w:val="00FD1C8A"/>
    <w:rsid w:val="00FD2468"/>
    <w:rsid w:val="00FD2705"/>
    <w:rsid w:val="00FD2E21"/>
    <w:rsid w:val="00FD3736"/>
    <w:rsid w:val="00FD4C0E"/>
    <w:rsid w:val="00FD4CB6"/>
    <w:rsid w:val="00FD4E0D"/>
    <w:rsid w:val="00FD56FA"/>
    <w:rsid w:val="00FD5CF5"/>
    <w:rsid w:val="00FD62E3"/>
    <w:rsid w:val="00FD6726"/>
    <w:rsid w:val="00FD6EFA"/>
    <w:rsid w:val="00FE00D7"/>
    <w:rsid w:val="00FE1CC9"/>
    <w:rsid w:val="00FE23CC"/>
    <w:rsid w:val="00FE29D2"/>
    <w:rsid w:val="00FE2AF7"/>
    <w:rsid w:val="00FE2F21"/>
    <w:rsid w:val="00FE3078"/>
    <w:rsid w:val="00FE4B00"/>
    <w:rsid w:val="00FE4C85"/>
    <w:rsid w:val="00FE4EB5"/>
    <w:rsid w:val="00FE5133"/>
    <w:rsid w:val="00FE59EA"/>
    <w:rsid w:val="00FE7047"/>
    <w:rsid w:val="00FE7F7F"/>
    <w:rsid w:val="00FF0C8E"/>
    <w:rsid w:val="00FF1616"/>
    <w:rsid w:val="00FF20C1"/>
    <w:rsid w:val="00FF244C"/>
    <w:rsid w:val="00FF298B"/>
    <w:rsid w:val="00FF2E40"/>
    <w:rsid w:val="00FF34A1"/>
    <w:rsid w:val="00FF34CA"/>
    <w:rsid w:val="00FF3BD6"/>
    <w:rsid w:val="00FF41A4"/>
    <w:rsid w:val="00FF4219"/>
    <w:rsid w:val="00FF5C91"/>
    <w:rsid w:val="00FF62D3"/>
    <w:rsid w:val="00FF6E77"/>
    <w:rsid w:val="00FF77D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7AE04"/>
  <w15:docId w15:val="{E53141FE-8AF3-4182-A48F-DEC165A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iPriority w:val="99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5486B8-C786-4469-883F-F239AF56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Judicial Department Of the RA</cp:lastModifiedBy>
  <cp:revision>328</cp:revision>
  <cp:lastPrinted>2024-10-15T10:42:00Z</cp:lastPrinted>
  <dcterms:created xsi:type="dcterms:W3CDTF">2022-12-22T22:43:00Z</dcterms:created>
  <dcterms:modified xsi:type="dcterms:W3CDTF">2024-10-15T10:43:00Z</dcterms:modified>
</cp:coreProperties>
</file>